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89C3" w14:textId="243DCE94" w:rsidR="00F42A19" w:rsidRPr="00463D18" w:rsidRDefault="00F42A19" w:rsidP="00463D18">
      <w:pPr>
        <w:jc w:val="center"/>
        <w:rPr>
          <w:b/>
          <w:bCs/>
          <w:sz w:val="28"/>
          <w:szCs w:val="28"/>
          <w:u w:val="single"/>
        </w:rPr>
      </w:pPr>
      <w:r w:rsidRPr="00463D18">
        <w:rPr>
          <w:b/>
          <w:bCs/>
          <w:sz w:val="28"/>
          <w:szCs w:val="28"/>
          <w:u w:val="single"/>
        </w:rPr>
        <w:t>AGREEMENT</w:t>
      </w:r>
    </w:p>
    <w:p w14:paraId="452159C6" w14:textId="77777777" w:rsidR="00EC051C" w:rsidRPr="00463D18" w:rsidRDefault="007D6F28" w:rsidP="007D6F28">
      <w:pPr>
        <w:jc w:val="center"/>
        <w:rPr>
          <w:b/>
          <w:bCs/>
          <w:sz w:val="28"/>
          <w:szCs w:val="28"/>
          <w:u w:val="single"/>
        </w:rPr>
      </w:pPr>
      <w:r w:rsidRPr="00463D18">
        <w:rPr>
          <w:b/>
          <w:bCs/>
          <w:sz w:val="28"/>
          <w:szCs w:val="28"/>
          <w:u w:val="single"/>
        </w:rPr>
        <w:t>CONSTRUCTION OF GREY STRUCTURE</w:t>
      </w:r>
      <w:r w:rsidR="00EC051C" w:rsidRPr="00463D18">
        <w:rPr>
          <w:b/>
          <w:bCs/>
          <w:sz w:val="28"/>
          <w:szCs w:val="28"/>
          <w:u w:val="single"/>
        </w:rPr>
        <w:t xml:space="preserve"> (INCLUDING TILES / MARBLE WORK</w:t>
      </w:r>
    </w:p>
    <w:p w14:paraId="722ABD3C" w14:textId="5C8A60CC" w:rsidR="007D6F28" w:rsidRDefault="00EC051C" w:rsidP="007D6F28">
      <w:pPr>
        <w:jc w:val="center"/>
        <w:rPr>
          <w:b/>
          <w:bCs/>
          <w:sz w:val="24"/>
          <w:szCs w:val="24"/>
          <w:u w:val="single"/>
        </w:rPr>
      </w:pPr>
      <w:r w:rsidRPr="00463D18">
        <w:rPr>
          <w:b/>
          <w:bCs/>
          <w:sz w:val="28"/>
          <w:szCs w:val="28"/>
          <w:u w:val="single"/>
        </w:rPr>
        <w:t>(</w:t>
      </w:r>
      <w:r w:rsidR="007D6F28" w:rsidRPr="00463D18">
        <w:rPr>
          <w:b/>
          <w:bCs/>
          <w:sz w:val="28"/>
          <w:szCs w:val="28"/>
          <w:u w:val="single"/>
        </w:rPr>
        <w:t>WITH</w:t>
      </w:r>
      <w:r w:rsidRPr="00463D18">
        <w:rPr>
          <w:b/>
          <w:bCs/>
          <w:sz w:val="28"/>
          <w:szCs w:val="28"/>
          <w:u w:val="single"/>
        </w:rPr>
        <w:t>OUT</w:t>
      </w:r>
      <w:r w:rsidR="007D6F28" w:rsidRPr="00463D18">
        <w:rPr>
          <w:b/>
          <w:bCs/>
          <w:sz w:val="28"/>
          <w:szCs w:val="28"/>
          <w:u w:val="single"/>
        </w:rPr>
        <w:t xml:space="preserve"> MATERIAL</w:t>
      </w:r>
      <w:r w:rsidRPr="00463D18">
        <w:rPr>
          <w:b/>
          <w:bCs/>
          <w:sz w:val="28"/>
          <w:szCs w:val="28"/>
          <w:u w:val="single"/>
        </w:rPr>
        <w:t>)</w:t>
      </w:r>
    </w:p>
    <w:p w14:paraId="45062AD9" w14:textId="303CB6DE" w:rsidR="00F42A19" w:rsidRDefault="00F42A19" w:rsidP="00F42A19">
      <w:pPr>
        <w:shd w:val="clear" w:color="auto" w:fill="FFFFFF"/>
        <w:spacing w:after="300" w:line="240" w:lineRule="auto"/>
        <w:jc w:val="both"/>
        <w:rPr>
          <w:rFonts w:asciiTheme="majorBidi" w:eastAsia="Times New Roman" w:hAnsiTheme="majorBidi" w:cstheme="majorBidi"/>
          <w:sz w:val="24"/>
          <w:szCs w:val="24"/>
          <w:lang w:eastAsia="en-PK"/>
        </w:rPr>
      </w:pPr>
      <w:r w:rsidRPr="003C55AF">
        <w:rPr>
          <w:rFonts w:asciiTheme="majorBidi" w:eastAsia="Times New Roman" w:hAnsiTheme="majorBidi" w:cstheme="majorBidi"/>
          <w:sz w:val="24"/>
          <w:szCs w:val="24"/>
          <w:lang w:eastAsia="en-PK"/>
        </w:rPr>
        <w:t>T</w:t>
      </w:r>
      <w:r>
        <w:rPr>
          <w:rFonts w:asciiTheme="majorBidi" w:eastAsia="Times New Roman" w:hAnsiTheme="majorBidi" w:cstheme="majorBidi"/>
          <w:sz w:val="24"/>
          <w:szCs w:val="24"/>
          <w:lang w:eastAsia="en-PK"/>
        </w:rPr>
        <w:t>his agreement is made on</w:t>
      </w:r>
      <w:r w:rsidRPr="003C55AF">
        <w:rPr>
          <w:rFonts w:asciiTheme="majorBidi" w:eastAsia="Times New Roman" w:hAnsiTheme="majorBidi" w:cstheme="majorBidi"/>
          <w:sz w:val="24"/>
          <w:szCs w:val="24"/>
          <w:lang w:val="en-GB" w:eastAsia="en-PK"/>
        </w:rPr>
        <w:t xml:space="preserve"> </w:t>
      </w:r>
      <w:r w:rsidR="006F576E">
        <w:rPr>
          <w:rFonts w:asciiTheme="majorBidi" w:eastAsia="Times New Roman" w:hAnsiTheme="majorBidi" w:cstheme="majorBidi"/>
          <w:sz w:val="24"/>
          <w:szCs w:val="24"/>
          <w:lang w:val="en-GB" w:eastAsia="en-PK"/>
        </w:rPr>
        <w:t>14</w:t>
      </w:r>
      <w:r w:rsidR="006F576E" w:rsidRPr="006F576E">
        <w:rPr>
          <w:rFonts w:asciiTheme="majorBidi" w:eastAsia="Times New Roman" w:hAnsiTheme="majorBidi" w:cstheme="majorBidi"/>
          <w:sz w:val="24"/>
          <w:szCs w:val="24"/>
          <w:vertAlign w:val="superscript"/>
          <w:lang w:val="en-GB" w:eastAsia="en-PK"/>
        </w:rPr>
        <w:t>th</w:t>
      </w:r>
      <w:r w:rsidR="006F576E">
        <w:rPr>
          <w:rFonts w:asciiTheme="majorBidi" w:eastAsia="Times New Roman" w:hAnsiTheme="majorBidi" w:cstheme="majorBidi"/>
          <w:sz w:val="24"/>
          <w:szCs w:val="24"/>
          <w:lang w:val="en-GB" w:eastAsia="en-PK"/>
        </w:rPr>
        <w:t xml:space="preserve"> </w:t>
      </w:r>
      <w:proofErr w:type="gramStart"/>
      <w:r w:rsidR="006F576E">
        <w:rPr>
          <w:rFonts w:asciiTheme="majorBidi" w:eastAsia="Times New Roman" w:hAnsiTheme="majorBidi" w:cstheme="majorBidi"/>
          <w:sz w:val="24"/>
          <w:szCs w:val="24"/>
          <w:lang w:val="en-GB" w:eastAsia="en-PK"/>
        </w:rPr>
        <w:t>September,</w:t>
      </w:r>
      <w:proofErr w:type="gramEnd"/>
      <w:r w:rsidR="006F576E">
        <w:rPr>
          <w:rFonts w:asciiTheme="majorBidi" w:eastAsia="Times New Roman" w:hAnsiTheme="majorBidi" w:cstheme="majorBidi"/>
          <w:sz w:val="24"/>
          <w:szCs w:val="24"/>
          <w:lang w:val="en-GB" w:eastAsia="en-PK"/>
        </w:rPr>
        <w:t xml:space="preserve"> 2021.</w:t>
      </w:r>
      <w:r w:rsidRPr="003C55AF">
        <w:rPr>
          <w:rFonts w:asciiTheme="majorBidi" w:eastAsia="Times New Roman" w:hAnsiTheme="majorBidi" w:cstheme="majorBidi"/>
          <w:sz w:val="24"/>
          <w:szCs w:val="24"/>
          <w:lang w:eastAsia="en-PK"/>
        </w:rPr>
        <w:t> </w:t>
      </w:r>
    </w:p>
    <w:p w14:paraId="2B8FD7E8" w14:textId="1953F5B7" w:rsidR="00F42A19" w:rsidRPr="003C55AF" w:rsidRDefault="00F42A19" w:rsidP="00F42A19">
      <w:pPr>
        <w:shd w:val="clear" w:color="auto" w:fill="FFFFFF"/>
        <w:spacing w:after="300" w:line="240" w:lineRule="auto"/>
        <w:jc w:val="center"/>
        <w:rPr>
          <w:rFonts w:asciiTheme="majorBidi" w:eastAsia="Times New Roman" w:hAnsiTheme="majorBidi" w:cstheme="majorBidi"/>
          <w:sz w:val="24"/>
          <w:szCs w:val="24"/>
          <w:lang w:eastAsia="en-PK"/>
        </w:rPr>
      </w:pPr>
      <w:r w:rsidRPr="003C55AF">
        <w:rPr>
          <w:rFonts w:asciiTheme="majorBidi" w:eastAsia="Times New Roman" w:hAnsiTheme="majorBidi" w:cstheme="majorBidi"/>
          <w:sz w:val="24"/>
          <w:szCs w:val="24"/>
          <w:lang w:eastAsia="en-PK"/>
        </w:rPr>
        <w:t>Between:</w:t>
      </w:r>
    </w:p>
    <w:p w14:paraId="485A9F7F" w14:textId="23ABF821" w:rsidR="00F42A19" w:rsidRPr="003C55AF" w:rsidRDefault="00BF6DE4" w:rsidP="00F42A19">
      <w:pPr>
        <w:shd w:val="clear" w:color="auto" w:fill="FFFFFF"/>
        <w:spacing w:after="300" w:line="240" w:lineRule="auto"/>
        <w:contextualSpacing/>
        <w:jc w:val="both"/>
        <w:rPr>
          <w:rFonts w:asciiTheme="majorBidi" w:hAnsiTheme="majorBidi" w:cstheme="majorBidi"/>
          <w:sz w:val="24"/>
          <w:szCs w:val="24"/>
          <w:lang w:val="en-GB"/>
        </w:rPr>
      </w:pPr>
      <w:r>
        <w:rPr>
          <w:rFonts w:asciiTheme="majorBidi" w:eastAsia="Times New Roman" w:hAnsiTheme="majorBidi" w:cstheme="majorBidi"/>
          <w:sz w:val="24"/>
          <w:szCs w:val="24"/>
          <w:lang w:val="en-GB" w:eastAsia="en-PK"/>
        </w:rPr>
        <w:t xml:space="preserve">Mr </w:t>
      </w:r>
      <w:proofErr w:type="spellStart"/>
      <w:r>
        <w:rPr>
          <w:rFonts w:asciiTheme="majorBidi" w:eastAsia="Times New Roman" w:hAnsiTheme="majorBidi" w:cstheme="majorBidi"/>
          <w:sz w:val="24"/>
          <w:szCs w:val="24"/>
          <w:lang w:val="en-GB" w:eastAsia="en-PK"/>
        </w:rPr>
        <w:t>xxxx</w:t>
      </w:r>
      <w:proofErr w:type="spellEnd"/>
      <w:r w:rsidR="006F576E">
        <w:rPr>
          <w:rFonts w:asciiTheme="majorBidi" w:eastAsia="Times New Roman" w:hAnsiTheme="majorBidi" w:cstheme="majorBidi"/>
          <w:sz w:val="24"/>
          <w:szCs w:val="24"/>
          <w:lang w:val="en-GB" w:eastAsia="en-PK"/>
        </w:rPr>
        <w:t xml:space="preserve">, </w:t>
      </w:r>
      <w:r w:rsidR="00F42A19" w:rsidRPr="003C55AF">
        <w:rPr>
          <w:rFonts w:asciiTheme="majorBidi" w:eastAsia="Times New Roman" w:hAnsiTheme="majorBidi" w:cstheme="majorBidi"/>
          <w:sz w:val="24"/>
          <w:szCs w:val="24"/>
          <w:lang w:val="en-GB" w:eastAsia="en-PK"/>
        </w:rPr>
        <w:t xml:space="preserve">CNIC </w:t>
      </w:r>
      <w:proofErr w:type="spellStart"/>
      <w:proofErr w:type="gramStart"/>
      <w:r w:rsidR="00F42A19" w:rsidRPr="003C55AF">
        <w:rPr>
          <w:rFonts w:asciiTheme="majorBidi" w:eastAsia="Times New Roman" w:hAnsiTheme="majorBidi" w:cstheme="majorBidi"/>
          <w:sz w:val="24"/>
          <w:szCs w:val="24"/>
          <w:lang w:val="en-GB" w:eastAsia="en-PK"/>
        </w:rPr>
        <w:t>No:</w:t>
      </w:r>
      <w:r>
        <w:rPr>
          <w:rFonts w:asciiTheme="majorBidi" w:eastAsia="Times New Roman" w:hAnsiTheme="majorBidi" w:cstheme="majorBidi"/>
          <w:sz w:val="24"/>
          <w:szCs w:val="24"/>
          <w:lang w:val="en-GB" w:eastAsia="en-PK"/>
        </w:rPr>
        <w:t>xxxx</w:t>
      </w:r>
      <w:proofErr w:type="spellEnd"/>
      <w:proofErr w:type="gramEnd"/>
      <w:r w:rsidR="00F42A19" w:rsidRPr="003C55AF">
        <w:rPr>
          <w:rFonts w:asciiTheme="majorBidi" w:eastAsia="Times New Roman" w:hAnsiTheme="majorBidi" w:cstheme="majorBidi"/>
          <w:sz w:val="24"/>
          <w:szCs w:val="24"/>
          <w:lang w:val="en-GB" w:eastAsia="en-PK"/>
        </w:rPr>
        <w:t>, Resident of</w:t>
      </w:r>
      <w:r w:rsidR="006F576E">
        <w:rPr>
          <w:rFonts w:asciiTheme="majorBidi" w:eastAsia="Times New Roman" w:hAnsiTheme="majorBidi" w:cstheme="majorBidi"/>
          <w:sz w:val="24"/>
          <w:szCs w:val="24"/>
          <w:lang w:val="en-GB" w:eastAsia="en-PK"/>
        </w:rPr>
        <w:t>,</w:t>
      </w:r>
      <w:r w:rsidR="00F42A19" w:rsidRPr="003C55AF">
        <w:rPr>
          <w:rFonts w:asciiTheme="majorBidi" w:eastAsia="Times New Roman" w:hAnsiTheme="majorBidi" w:cstheme="majorBidi"/>
          <w:sz w:val="24"/>
          <w:szCs w:val="24"/>
          <w:lang w:val="en-GB" w:eastAsia="en-PK"/>
        </w:rPr>
        <w:t xml:space="preserve"> </w:t>
      </w:r>
      <w:r w:rsidR="00F42A19" w:rsidRPr="003C55AF">
        <w:rPr>
          <w:rFonts w:asciiTheme="majorBidi" w:hAnsiTheme="majorBidi" w:cstheme="majorBidi"/>
          <w:sz w:val="24"/>
          <w:szCs w:val="24"/>
        </w:rPr>
        <w:t xml:space="preserve">(hereinafter called ‘First Party’) which expression shall unless repugnant to the context or meaning thereof, be deemed to include his heirs, legal representatives, </w:t>
      </w:r>
      <w:r w:rsidR="00772691" w:rsidRPr="003C55AF">
        <w:rPr>
          <w:rFonts w:asciiTheme="majorBidi" w:hAnsiTheme="majorBidi" w:cstheme="majorBidi"/>
          <w:sz w:val="24"/>
          <w:szCs w:val="24"/>
        </w:rPr>
        <w:t>executors,</w:t>
      </w:r>
      <w:r w:rsidR="00F42A19" w:rsidRPr="003C55AF">
        <w:rPr>
          <w:rFonts w:asciiTheme="majorBidi" w:hAnsiTheme="majorBidi" w:cstheme="majorBidi"/>
          <w:sz w:val="24"/>
          <w:szCs w:val="24"/>
        </w:rPr>
        <w:t xml:space="preserve"> or administrators</w:t>
      </w:r>
      <w:r w:rsidR="00F42A19" w:rsidRPr="003C55AF">
        <w:rPr>
          <w:rFonts w:asciiTheme="majorBidi" w:hAnsiTheme="majorBidi" w:cstheme="majorBidi"/>
          <w:sz w:val="24"/>
          <w:szCs w:val="24"/>
          <w:lang w:val="en-GB"/>
        </w:rPr>
        <w:t>.</w:t>
      </w:r>
    </w:p>
    <w:p w14:paraId="57A59829" w14:textId="77777777" w:rsidR="00F42A19" w:rsidRPr="003C55AF" w:rsidRDefault="00F42A19" w:rsidP="00F42A19">
      <w:pPr>
        <w:shd w:val="clear" w:color="auto" w:fill="FFFFFF"/>
        <w:spacing w:after="300" w:line="240" w:lineRule="auto"/>
        <w:contextualSpacing/>
        <w:jc w:val="center"/>
        <w:rPr>
          <w:rFonts w:asciiTheme="majorBidi" w:eastAsia="Times New Roman" w:hAnsiTheme="majorBidi" w:cstheme="majorBidi"/>
          <w:sz w:val="24"/>
          <w:szCs w:val="24"/>
          <w:lang w:eastAsia="en-PK"/>
        </w:rPr>
      </w:pPr>
      <w:r w:rsidRPr="003C55AF">
        <w:rPr>
          <w:rFonts w:asciiTheme="majorBidi" w:eastAsia="Times New Roman" w:hAnsiTheme="majorBidi" w:cstheme="majorBidi"/>
          <w:sz w:val="24"/>
          <w:szCs w:val="24"/>
          <w:lang w:eastAsia="en-PK"/>
        </w:rPr>
        <w:t>AND</w:t>
      </w:r>
    </w:p>
    <w:p w14:paraId="72C0B8B3" w14:textId="6D0DC4C1" w:rsidR="00F42A19" w:rsidRDefault="006F576E" w:rsidP="00F42A19">
      <w:pPr>
        <w:spacing w:line="240" w:lineRule="auto"/>
        <w:contextualSpacing/>
        <w:jc w:val="both"/>
        <w:rPr>
          <w:rFonts w:asciiTheme="majorBidi" w:hAnsiTheme="majorBidi" w:cstheme="majorBidi"/>
          <w:sz w:val="24"/>
          <w:szCs w:val="24"/>
          <w:lang w:val="en-GB"/>
        </w:rPr>
      </w:pPr>
      <w:r>
        <w:rPr>
          <w:rFonts w:asciiTheme="majorBidi" w:hAnsiTheme="majorBidi" w:cstheme="majorBidi"/>
          <w:sz w:val="24"/>
          <w:szCs w:val="24"/>
          <w:lang w:val="en-GB"/>
        </w:rPr>
        <w:t xml:space="preserve">Mr </w:t>
      </w:r>
      <w:proofErr w:type="spellStart"/>
      <w:r w:rsidR="00BF6DE4">
        <w:rPr>
          <w:rFonts w:asciiTheme="majorBidi" w:hAnsiTheme="majorBidi" w:cstheme="majorBidi"/>
          <w:sz w:val="24"/>
          <w:szCs w:val="24"/>
          <w:lang w:val="en-GB"/>
        </w:rPr>
        <w:t>xxxx</w:t>
      </w:r>
      <w:proofErr w:type="spellEnd"/>
      <w:r>
        <w:rPr>
          <w:rFonts w:asciiTheme="majorBidi" w:hAnsiTheme="majorBidi" w:cstheme="majorBidi"/>
          <w:sz w:val="24"/>
          <w:szCs w:val="24"/>
          <w:lang w:val="en-GB"/>
        </w:rPr>
        <w:t>,</w:t>
      </w:r>
      <w:r w:rsidR="00F42A19">
        <w:rPr>
          <w:rFonts w:asciiTheme="majorBidi" w:hAnsiTheme="majorBidi" w:cstheme="majorBidi"/>
          <w:sz w:val="24"/>
          <w:szCs w:val="24"/>
          <w:lang w:val="en-GB"/>
        </w:rPr>
        <w:t xml:space="preserve"> (Contractor)</w:t>
      </w:r>
      <w:r w:rsidR="00F42A19" w:rsidRPr="003C55AF">
        <w:rPr>
          <w:rFonts w:asciiTheme="majorBidi" w:hAnsiTheme="majorBidi" w:cstheme="majorBidi"/>
          <w:sz w:val="24"/>
          <w:szCs w:val="24"/>
        </w:rPr>
        <w:t xml:space="preserve">, </w:t>
      </w:r>
      <w:proofErr w:type="spellStart"/>
      <w:r w:rsidR="00BF6DE4">
        <w:rPr>
          <w:rFonts w:asciiTheme="majorBidi" w:hAnsiTheme="majorBidi" w:cstheme="majorBidi"/>
          <w:sz w:val="24"/>
          <w:szCs w:val="24"/>
        </w:rPr>
        <w:t>xxxx</w:t>
      </w:r>
      <w:proofErr w:type="spellEnd"/>
      <w:r w:rsidR="00F42A19" w:rsidRPr="003C55AF">
        <w:rPr>
          <w:rFonts w:asciiTheme="majorBidi" w:hAnsiTheme="majorBidi" w:cstheme="majorBidi"/>
          <w:sz w:val="24"/>
          <w:szCs w:val="24"/>
        </w:rPr>
        <w:t xml:space="preserve">, </w:t>
      </w:r>
      <w:r w:rsidR="00F42A19">
        <w:rPr>
          <w:rFonts w:asciiTheme="majorBidi" w:hAnsiTheme="majorBidi" w:cstheme="majorBidi"/>
          <w:sz w:val="24"/>
          <w:szCs w:val="24"/>
        </w:rPr>
        <w:t>R</w:t>
      </w:r>
      <w:r w:rsidR="00F42A19" w:rsidRPr="003C55AF">
        <w:rPr>
          <w:rFonts w:asciiTheme="majorBidi" w:hAnsiTheme="majorBidi" w:cstheme="majorBidi"/>
          <w:sz w:val="24"/>
          <w:szCs w:val="24"/>
        </w:rPr>
        <w:t xml:space="preserve">esident of </w:t>
      </w:r>
      <w:proofErr w:type="spellStart"/>
      <w:r w:rsidR="00BF6DE4">
        <w:rPr>
          <w:rFonts w:asciiTheme="majorBidi" w:hAnsiTheme="majorBidi" w:cstheme="majorBidi"/>
          <w:sz w:val="24"/>
          <w:szCs w:val="24"/>
        </w:rPr>
        <w:t>xxxx</w:t>
      </w:r>
      <w:proofErr w:type="spellEnd"/>
      <w:r w:rsidR="00F42A19">
        <w:rPr>
          <w:rFonts w:asciiTheme="majorBidi" w:hAnsiTheme="majorBidi" w:cstheme="majorBidi"/>
          <w:sz w:val="24"/>
          <w:szCs w:val="24"/>
        </w:rPr>
        <w:t xml:space="preserve"> </w:t>
      </w:r>
      <w:r w:rsidR="00F42A19" w:rsidRPr="003C55AF">
        <w:rPr>
          <w:rFonts w:asciiTheme="majorBidi" w:hAnsiTheme="majorBidi" w:cstheme="majorBidi"/>
          <w:sz w:val="24"/>
          <w:szCs w:val="24"/>
        </w:rPr>
        <w:t>(</w:t>
      </w:r>
      <w:r w:rsidR="00F42A19">
        <w:rPr>
          <w:rFonts w:asciiTheme="majorBidi" w:hAnsiTheme="majorBidi" w:cstheme="majorBidi"/>
          <w:sz w:val="24"/>
          <w:szCs w:val="24"/>
        </w:rPr>
        <w:t>H</w:t>
      </w:r>
      <w:r w:rsidR="00F42A19" w:rsidRPr="003C55AF">
        <w:rPr>
          <w:rFonts w:asciiTheme="majorBidi" w:hAnsiTheme="majorBidi" w:cstheme="majorBidi"/>
          <w:sz w:val="24"/>
          <w:szCs w:val="24"/>
        </w:rPr>
        <w:t xml:space="preserve">ereinafter called ‘Second Party’) which expression shall unless repugnant to the context or meaning thereof, be deemed to include his heirs, legal representatives, executors and administrators or the legal representatives, </w:t>
      </w:r>
      <w:proofErr w:type="gramStart"/>
      <w:r w:rsidR="00F42A19" w:rsidRPr="003C55AF">
        <w:rPr>
          <w:rFonts w:asciiTheme="majorBidi" w:hAnsiTheme="majorBidi" w:cstheme="majorBidi"/>
          <w:sz w:val="24"/>
          <w:szCs w:val="24"/>
        </w:rPr>
        <w:t>executors</w:t>
      </w:r>
      <w:proofErr w:type="gramEnd"/>
      <w:r w:rsidR="00F42A19" w:rsidRPr="003C55AF">
        <w:rPr>
          <w:rFonts w:asciiTheme="majorBidi" w:hAnsiTheme="majorBidi" w:cstheme="majorBidi"/>
          <w:sz w:val="24"/>
          <w:szCs w:val="24"/>
        </w:rPr>
        <w:t xml:space="preserve"> or administrators.</w:t>
      </w:r>
    </w:p>
    <w:p w14:paraId="667A9772" w14:textId="77777777" w:rsidR="00F42A19" w:rsidRPr="004B3EEC" w:rsidRDefault="00F42A19" w:rsidP="00F42A19">
      <w:pPr>
        <w:spacing w:line="240" w:lineRule="auto"/>
        <w:contextualSpacing/>
        <w:jc w:val="both"/>
        <w:rPr>
          <w:rFonts w:asciiTheme="majorBidi" w:hAnsiTheme="majorBidi" w:cstheme="majorBidi"/>
          <w:sz w:val="24"/>
          <w:szCs w:val="24"/>
          <w:lang w:val="en-GB"/>
        </w:rPr>
      </w:pPr>
    </w:p>
    <w:p w14:paraId="0810EA53" w14:textId="2EDC677E" w:rsidR="00F42A19" w:rsidRPr="003C55AF" w:rsidRDefault="00F42A19" w:rsidP="00F42A19">
      <w:pPr>
        <w:jc w:val="both"/>
        <w:rPr>
          <w:rFonts w:asciiTheme="majorBidi" w:hAnsiTheme="majorBidi" w:cstheme="majorBidi"/>
          <w:sz w:val="24"/>
          <w:szCs w:val="24"/>
        </w:rPr>
      </w:pPr>
      <w:r w:rsidRPr="003C55AF">
        <w:rPr>
          <w:rFonts w:asciiTheme="majorBidi" w:hAnsiTheme="majorBidi" w:cstheme="majorBidi"/>
          <w:sz w:val="24"/>
          <w:szCs w:val="24"/>
        </w:rPr>
        <w:t>WHEREAS the first party is the owner of the plot of Plot No</w:t>
      </w:r>
      <w:r>
        <w:rPr>
          <w:rFonts w:asciiTheme="majorBidi" w:hAnsiTheme="majorBidi" w:cstheme="majorBidi"/>
          <w:sz w:val="24"/>
          <w:szCs w:val="24"/>
        </w:rPr>
        <w:t xml:space="preserve"> </w:t>
      </w:r>
      <w:proofErr w:type="spellStart"/>
      <w:r w:rsidR="00BF6DE4">
        <w:rPr>
          <w:rFonts w:asciiTheme="majorBidi" w:hAnsiTheme="majorBidi" w:cstheme="majorBidi"/>
          <w:sz w:val="24"/>
          <w:szCs w:val="24"/>
        </w:rPr>
        <w:t>xxxx</w:t>
      </w:r>
      <w:proofErr w:type="spellEnd"/>
      <w:r w:rsidR="006F576E">
        <w:rPr>
          <w:rFonts w:asciiTheme="majorBidi" w:hAnsiTheme="majorBidi" w:cstheme="majorBidi"/>
          <w:sz w:val="24"/>
          <w:szCs w:val="24"/>
        </w:rPr>
        <w:t xml:space="preserve"> </w:t>
      </w:r>
      <w:r w:rsidRPr="003C55AF">
        <w:rPr>
          <w:rFonts w:asciiTheme="majorBidi" w:hAnsiTheme="majorBidi" w:cstheme="majorBidi"/>
          <w:sz w:val="24"/>
          <w:szCs w:val="24"/>
        </w:rPr>
        <w:t>(hereinafter referred to as the “said plot of land”) and is desirous of getting a house constructed on the said plot of land.</w:t>
      </w:r>
    </w:p>
    <w:p w14:paraId="0BFA39F0" w14:textId="33C4E0A6" w:rsidR="00F42A19" w:rsidRDefault="00F42A19" w:rsidP="00F42A19">
      <w:pPr>
        <w:jc w:val="both"/>
        <w:rPr>
          <w:rFonts w:asciiTheme="majorBidi" w:hAnsiTheme="majorBidi" w:cstheme="majorBidi"/>
          <w:sz w:val="24"/>
          <w:szCs w:val="24"/>
        </w:rPr>
      </w:pPr>
      <w:r w:rsidRPr="003C55AF">
        <w:rPr>
          <w:rFonts w:asciiTheme="majorBidi" w:hAnsiTheme="majorBidi" w:cstheme="majorBidi"/>
          <w:sz w:val="24"/>
          <w:szCs w:val="24"/>
        </w:rPr>
        <w:t>AND WHEREAS the second party is a Building contractor and has agreed to construct the house on the said plot of land.</w:t>
      </w:r>
    </w:p>
    <w:p w14:paraId="7F87B40C" w14:textId="62678CAF" w:rsidR="00503118" w:rsidRPr="003C55AF" w:rsidRDefault="00503118" w:rsidP="00F42A19">
      <w:pPr>
        <w:jc w:val="both"/>
        <w:rPr>
          <w:rFonts w:asciiTheme="majorBidi" w:hAnsiTheme="majorBidi" w:cstheme="majorBidi"/>
          <w:sz w:val="24"/>
          <w:szCs w:val="24"/>
        </w:rPr>
      </w:pPr>
      <w:r>
        <w:rPr>
          <w:rFonts w:asciiTheme="majorBidi" w:hAnsiTheme="majorBidi" w:cstheme="majorBidi"/>
          <w:sz w:val="24"/>
          <w:szCs w:val="24"/>
        </w:rPr>
        <w:t xml:space="preserve">Lumpsum Agreed rates are Rs </w:t>
      </w:r>
      <w:proofErr w:type="spellStart"/>
      <w:r w:rsidR="00BF6DE4">
        <w:rPr>
          <w:rFonts w:asciiTheme="majorBidi" w:hAnsiTheme="majorBidi" w:cstheme="majorBidi"/>
          <w:sz w:val="24"/>
          <w:szCs w:val="24"/>
        </w:rPr>
        <w:t>xxxx</w:t>
      </w:r>
      <w:proofErr w:type="spellEnd"/>
      <w:r>
        <w:rPr>
          <w:rFonts w:asciiTheme="majorBidi" w:hAnsiTheme="majorBidi" w:cstheme="majorBidi"/>
          <w:sz w:val="24"/>
          <w:szCs w:val="24"/>
        </w:rPr>
        <w:t>/- (</w:t>
      </w:r>
      <w:proofErr w:type="spellStart"/>
      <w:r w:rsidR="00BF6DE4">
        <w:rPr>
          <w:rFonts w:asciiTheme="majorBidi" w:hAnsiTheme="majorBidi" w:cstheme="majorBidi"/>
          <w:sz w:val="24"/>
          <w:szCs w:val="24"/>
        </w:rPr>
        <w:t>xxxx</w:t>
      </w:r>
      <w:proofErr w:type="spellEnd"/>
      <w:r>
        <w:rPr>
          <w:rFonts w:asciiTheme="majorBidi" w:hAnsiTheme="majorBidi" w:cstheme="majorBidi"/>
          <w:sz w:val="24"/>
          <w:szCs w:val="24"/>
        </w:rPr>
        <w:t xml:space="preserve"> Rupees Only).</w:t>
      </w:r>
    </w:p>
    <w:p w14:paraId="198D601E" w14:textId="27EA0D26" w:rsidR="00F42A19" w:rsidRDefault="00F42A19" w:rsidP="00F42A19">
      <w:pPr>
        <w:shd w:val="clear" w:color="auto" w:fill="FFFFFF"/>
        <w:spacing w:after="300" w:line="240" w:lineRule="auto"/>
        <w:contextualSpacing/>
        <w:jc w:val="center"/>
        <w:rPr>
          <w:rFonts w:asciiTheme="majorBidi" w:eastAsia="Times New Roman" w:hAnsiTheme="majorBidi" w:cstheme="majorBidi"/>
          <w:b/>
          <w:bCs/>
          <w:sz w:val="24"/>
          <w:szCs w:val="24"/>
          <w:u w:val="single"/>
          <w:lang w:val="en-GB" w:eastAsia="en-PK"/>
        </w:rPr>
      </w:pPr>
      <w:r w:rsidRPr="003C55AF">
        <w:rPr>
          <w:rFonts w:asciiTheme="majorBidi" w:eastAsia="Times New Roman" w:hAnsiTheme="majorBidi" w:cstheme="majorBidi"/>
          <w:b/>
          <w:bCs/>
          <w:sz w:val="24"/>
          <w:szCs w:val="24"/>
          <w:u w:val="single"/>
          <w:lang w:val="en-GB" w:eastAsia="en-PK"/>
        </w:rPr>
        <w:t>TERMS OF</w:t>
      </w:r>
      <w:r w:rsidRPr="003C55AF">
        <w:rPr>
          <w:rFonts w:asciiTheme="majorBidi" w:eastAsia="Times New Roman" w:hAnsiTheme="majorBidi" w:cstheme="majorBidi"/>
          <w:b/>
          <w:bCs/>
          <w:sz w:val="24"/>
          <w:szCs w:val="24"/>
          <w:u w:val="single"/>
          <w:lang w:eastAsia="en-PK"/>
        </w:rPr>
        <w:t xml:space="preserve"> AGREEMENT</w:t>
      </w:r>
      <w:r w:rsidRPr="003C55AF">
        <w:rPr>
          <w:rFonts w:asciiTheme="majorBidi" w:eastAsia="Times New Roman" w:hAnsiTheme="majorBidi" w:cstheme="majorBidi"/>
          <w:b/>
          <w:bCs/>
          <w:sz w:val="24"/>
          <w:szCs w:val="24"/>
          <w:u w:val="single"/>
          <w:lang w:val="en-GB" w:eastAsia="en-PK"/>
        </w:rPr>
        <w:t>:</w:t>
      </w:r>
    </w:p>
    <w:p w14:paraId="59072A1E" w14:textId="77777777" w:rsidR="00F42A19" w:rsidRPr="003C55AF" w:rsidRDefault="00F42A19" w:rsidP="00F42A19">
      <w:pPr>
        <w:shd w:val="clear" w:color="auto" w:fill="FFFFFF"/>
        <w:spacing w:after="300" w:line="240" w:lineRule="auto"/>
        <w:contextualSpacing/>
        <w:jc w:val="center"/>
        <w:rPr>
          <w:rFonts w:asciiTheme="majorBidi" w:eastAsia="Times New Roman" w:hAnsiTheme="majorBidi" w:cstheme="majorBidi"/>
          <w:b/>
          <w:bCs/>
          <w:sz w:val="24"/>
          <w:szCs w:val="24"/>
          <w:u w:val="single"/>
          <w:lang w:val="en-GB" w:eastAsia="en-PK"/>
        </w:rPr>
      </w:pPr>
    </w:p>
    <w:p w14:paraId="6781CACA" w14:textId="77777777" w:rsidR="006F576E" w:rsidRDefault="00F42A19" w:rsidP="006F576E">
      <w:pPr>
        <w:shd w:val="clear" w:color="auto" w:fill="FFFFFF"/>
        <w:spacing w:after="300" w:line="240" w:lineRule="auto"/>
        <w:ind w:left="720" w:hanging="720"/>
        <w:jc w:val="both"/>
        <w:rPr>
          <w:rFonts w:asciiTheme="majorBidi" w:eastAsia="Times New Roman" w:hAnsiTheme="majorBidi" w:cstheme="majorBidi"/>
          <w:sz w:val="24"/>
          <w:szCs w:val="24"/>
          <w:lang w:val="en-GB" w:eastAsia="en-PK"/>
        </w:rPr>
      </w:pPr>
      <w:r>
        <w:rPr>
          <w:rFonts w:asciiTheme="majorBidi" w:eastAsia="Times New Roman" w:hAnsiTheme="majorBidi" w:cstheme="majorBidi"/>
          <w:sz w:val="24"/>
          <w:szCs w:val="24"/>
          <w:lang w:eastAsia="en-PK"/>
        </w:rPr>
        <w:t>1.</w:t>
      </w:r>
      <w:r w:rsidR="00191C27">
        <w:rPr>
          <w:rFonts w:asciiTheme="majorBidi" w:eastAsia="Times New Roman" w:hAnsiTheme="majorBidi" w:cstheme="majorBidi"/>
          <w:sz w:val="24"/>
          <w:szCs w:val="24"/>
          <w:lang w:eastAsia="en-PK"/>
        </w:rPr>
        <w:tab/>
      </w:r>
      <w:r w:rsidRPr="00134844">
        <w:rPr>
          <w:rFonts w:asciiTheme="majorBidi" w:eastAsia="Times New Roman" w:hAnsiTheme="majorBidi" w:cstheme="majorBidi"/>
          <w:sz w:val="24"/>
          <w:szCs w:val="24"/>
          <w:lang w:eastAsia="en-PK"/>
        </w:rPr>
        <w:t>The Building Contractor shall in consideration of the money to be paid in the manner set forth below to execute and complete the works as per the plan and specifications</w:t>
      </w:r>
      <w:r w:rsidRPr="00134844">
        <w:rPr>
          <w:rFonts w:asciiTheme="majorBidi" w:eastAsia="Times New Roman" w:hAnsiTheme="majorBidi" w:cstheme="majorBidi"/>
          <w:sz w:val="24"/>
          <w:szCs w:val="24"/>
          <w:lang w:val="en-GB" w:eastAsia="en-PK"/>
        </w:rPr>
        <w:t>.</w:t>
      </w:r>
    </w:p>
    <w:p w14:paraId="6A0D4149" w14:textId="772BD470" w:rsidR="00F42A19" w:rsidRPr="003C55AF" w:rsidRDefault="00191C27" w:rsidP="006F576E">
      <w:pPr>
        <w:shd w:val="clear" w:color="auto" w:fill="FFFFFF"/>
        <w:spacing w:after="300" w:line="240" w:lineRule="auto"/>
        <w:ind w:left="720" w:hanging="720"/>
        <w:jc w:val="both"/>
        <w:rPr>
          <w:rFonts w:asciiTheme="majorBidi" w:eastAsia="Times New Roman" w:hAnsiTheme="majorBidi" w:cstheme="majorBidi"/>
          <w:sz w:val="24"/>
          <w:szCs w:val="24"/>
          <w:lang w:val="en-GB" w:eastAsia="en-PK"/>
        </w:rPr>
      </w:pPr>
      <w:r>
        <w:rPr>
          <w:rFonts w:asciiTheme="majorBidi" w:eastAsia="Times New Roman" w:hAnsiTheme="majorBidi" w:cstheme="majorBidi"/>
          <w:sz w:val="24"/>
          <w:szCs w:val="24"/>
          <w:lang w:val="en-GB" w:eastAsia="en-PK"/>
        </w:rPr>
        <w:t>2</w:t>
      </w:r>
      <w:r w:rsidR="00F42A19">
        <w:rPr>
          <w:rFonts w:asciiTheme="majorBidi" w:eastAsia="Times New Roman" w:hAnsiTheme="majorBidi" w:cstheme="majorBidi"/>
          <w:sz w:val="24"/>
          <w:szCs w:val="24"/>
          <w:lang w:val="en-GB" w:eastAsia="en-PK"/>
        </w:rPr>
        <w:t>.</w:t>
      </w:r>
      <w:r>
        <w:rPr>
          <w:rFonts w:asciiTheme="majorBidi" w:eastAsia="Times New Roman" w:hAnsiTheme="majorBidi" w:cstheme="majorBidi"/>
          <w:sz w:val="24"/>
          <w:szCs w:val="24"/>
          <w:lang w:val="en-GB" w:eastAsia="en-PK"/>
        </w:rPr>
        <w:tab/>
      </w:r>
      <w:r w:rsidR="00F42A19" w:rsidRPr="003C55AF">
        <w:rPr>
          <w:rFonts w:asciiTheme="majorBidi" w:eastAsia="Times New Roman" w:hAnsiTheme="majorBidi" w:cstheme="majorBidi"/>
          <w:sz w:val="24"/>
          <w:szCs w:val="24"/>
          <w:lang w:val="en-GB" w:eastAsia="en-PK"/>
        </w:rPr>
        <w:t>Agreement is for Grey Structure</w:t>
      </w:r>
      <w:r>
        <w:rPr>
          <w:rFonts w:asciiTheme="majorBidi" w:eastAsia="Times New Roman" w:hAnsiTheme="majorBidi" w:cstheme="majorBidi"/>
          <w:sz w:val="24"/>
          <w:szCs w:val="24"/>
          <w:lang w:val="en-GB" w:eastAsia="en-PK"/>
        </w:rPr>
        <w:t xml:space="preserve"> including tiles / marble work</w:t>
      </w:r>
      <w:r w:rsidR="00F42A19" w:rsidRPr="003C55AF">
        <w:rPr>
          <w:rFonts w:asciiTheme="majorBidi" w:eastAsia="Times New Roman" w:hAnsiTheme="majorBidi" w:cstheme="majorBidi"/>
          <w:sz w:val="24"/>
          <w:szCs w:val="24"/>
          <w:lang w:val="en-GB" w:eastAsia="en-PK"/>
        </w:rPr>
        <w:t xml:space="preserve"> which includes the following work:</w:t>
      </w:r>
    </w:p>
    <w:p w14:paraId="07A72005" w14:textId="111CBA84" w:rsidR="00F42A19" w:rsidRPr="00191C27" w:rsidRDefault="00F42A19" w:rsidP="00191C27">
      <w:pPr>
        <w:pStyle w:val="ListParagraph"/>
        <w:numPr>
          <w:ilvl w:val="0"/>
          <w:numId w:val="1"/>
        </w:numPr>
        <w:shd w:val="clear" w:color="auto" w:fill="FFFFFF"/>
        <w:spacing w:after="300" w:line="240" w:lineRule="auto"/>
        <w:jc w:val="both"/>
        <w:rPr>
          <w:rFonts w:asciiTheme="majorBidi" w:eastAsia="Times New Roman" w:hAnsiTheme="majorBidi" w:cstheme="majorBidi"/>
          <w:sz w:val="24"/>
          <w:szCs w:val="24"/>
          <w:lang w:val="en-GB" w:eastAsia="en-PK"/>
        </w:rPr>
      </w:pPr>
      <w:r w:rsidRPr="00191C27">
        <w:rPr>
          <w:rFonts w:asciiTheme="majorBidi" w:eastAsia="Times New Roman" w:hAnsiTheme="majorBidi" w:cstheme="majorBidi"/>
          <w:sz w:val="24"/>
          <w:szCs w:val="24"/>
          <w:lang w:val="en-GB" w:eastAsia="en-PK"/>
        </w:rPr>
        <w:t>RCC Walls.</w:t>
      </w:r>
    </w:p>
    <w:p w14:paraId="328BD9EE" w14:textId="56F64820" w:rsidR="00F42A19" w:rsidRPr="00191C27" w:rsidRDefault="00F42A19" w:rsidP="00191C27">
      <w:pPr>
        <w:pStyle w:val="ListParagraph"/>
        <w:numPr>
          <w:ilvl w:val="0"/>
          <w:numId w:val="1"/>
        </w:numPr>
        <w:shd w:val="clear" w:color="auto" w:fill="FFFFFF"/>
        <w:spacing w:after="300" w:line="240" w:lineRule="auto"/>
        <w:jc w:val="both"/>
        <w:rPr>
          <w:rFonts w:asciiTheme="majorBidi" w:eastAsia="Times New Roman" w:hAnsiTheme="majorBidi" w:cstheme="majorBidi"/>
          <w:sz w:val="24"/>
          <w:szCs w:val="24"/>
          <w:lang w:val="en-GB" w:eastAsia="en-PK"/>
        </w:rPr>
      </w:pPr>
      <w:r w:rsidRPr="00191C27">
        <w:rPr>
          <w:rFonts w:asciiTheme="majorBidi" w:eastAsia="Times New Roman" w:hAnsiTheme="majorBidi" w:cstheme="majorBidi"/>
          <w:sz w:val="24"/>
          <w:szCs w:val="24"/>
          <w:lang w:val="en-GB" w:eastAsia="en-PK"/>
        </w:rPr>
        <w:t>Foundation, PCC, Strip foundation, Bricks work &amp; Plinth beam.</w:t>
      </w:r>
    </w:p>
    <w:p w14:paraId="3A343F27" w14:textId="4139CAD7" w:rsidR="00F42A19" w:rsidRPr="00191C27" w:rsidRDefault="00F42A19" w:rsidP="00191C27">
      <w:pPr>
        <w:pStyle w:val="ListParagraph"/>
        <w:numPr>
          <w:ilvl w:val="0"/>
          <w:numId w:val="1"/>
        </w:numPr>
        <w:shd w:val="clear" w:color="auto" w:fill="FFFFFF"/>
        <w:spacing w:after="300" w:line="240" w:lineRule="auto"/>
        <w:jc w:val="both"/>
        <w:rPr>
          <w:rFonts w:asciiTheme="majorBidi" w:eastAsia="Times New Roman" w:hAnsiTheme="majorBidi" w:cstheme="majorBidi"/>
          <w:sz w:val="24"/>
          <w:szCs w:val="24"/>
          <w:lang w:val="en-GB" w:eastAsia="en-PK"/>
        </w:rPr>
      </w:pPr>
      <w:r w:rsidRPr="00191C27">
        <w:rPr>
          <w:rFonts w:asciiTheme="majorBidi" w:eastAsia="Times New Roman" w:hAnsiTheme="majorBidi" w:cstheme="majorBidi"/>
          <w:sz w:val="24"/>
          <w:szCs w:val="24"/>
          <w:lang w:val="en-GB" w:eastAsia="en-PK"/>
        </w:rPr>
        <w:t>Brick masonry under slabs.</w:t>
      </w:r>
    </w:p>
    <w:p w14:paraId="01677DC9" w14:textId="6127846D" w:rsidR="00F42A19" w:rsidRPr="00191C27" w:rsidRDefault="00F42A19" w:rsidP="00191C27">
      <w:pPr>
        <w:pStyle w:val="ListParagraph"/>
        <w:numPr>
          <w:ilvl w:val="0"/>
          <w:numId w:val="1"/>
        </w:numPr>
        <w:shd w:val="clear" w:color="auto" w:fill="FFFFFF"/>
        <w:spacing w:after="300" w:line="240" w:lineRule="auto"/>
        <w:jc w:val="both"/>
        <w:rPr>
          <w:rFonts w:asciiTheme="majorBidi" w:eastAsia="Times New Roman" w:hAnsiTheme="majorBidi" w:cstheme="majorBidi"/>
          <w:sz w:val="24"/>
          <w:szCs w:val="24"/>
          <w:lang w:val="en-GB" w:eastAsia="en-PK"/>
        </w:rPr>
      </w:pPr>
      <w:r w:rsidRPr="00191C27">
        <w:rPr>
          <w:rFonts w:asciiTheme="majorBidi" w:eastAsia="Times New Roman" w:hAnsiTheme="majorBidi" w:cstheme="majorBidi"/>
          <w:sz w:val="24"/>
          <w:szCs w:val="24"/>
          <w:lang w:val="en-GB" w:eastAsia="en-PK"/>
        </w:rPr>
        <w:t>Internal &amp; external Plaster works excluding ceiling plaster.</w:t>
      </w:r>
    </w:p>
    <w:p w14:paraId="7A51277C" w14:textId="44104022" w:rsidR="00F42A19" w:rsidRPr="00191C27" w:rsidRDefault="00F42A19" w:rsidP="00191C27">
      <w:pPr>
        <w:pStyle w:val="ListParagraph"/>
        <w:numPr>
          <w:ilvl w:val="0"/>
          <w:numId w:val="1"/>
        </w:numPr>
        <w:shd w:val="clear" w:color="auto" w:fill="FFFFFF"/>
        <w:spacing w:after="300" w:line="240" w:lineRule="auto"/>
        <w:jc w:val="both"/>
        <w:rPr>
          <w:rFonts w:asciiTheme="majorBidi" w:eastAsia="Times New Roman" w:hAnsiTheme="majorBidi" w:cstheme="majorBidi"/>
          <w:sz w:val="24"/>
          <w:szCs w:val="24"/>
          <w:lang w:val="en-GB" w:eastAsia="en-PK"/>
        </w:rPr>
      </w:pPr>
      <w:r w:rsidRPr="00191C27">
        <w:rPr>
          <w:rFonts w:asciiTheme="majorBidi" w:eastAsia="Times New Roman" w:hAnsiTheme="majorBidi" w:cstheme="majorBidi"/>
          <w:sz w:val="24"/>
          <w:szCs w:val="24"/>
          <w:lang w:val="en-GB" w:eastAsia="en-PK"/>
        </w:rPr>
        <w:t>Top roof parapet wall</w:t>
      </w:r>
      <w:r w:rsidR="004E4816" w:rsidRPr="00191C27">
        <w:rPr>
          <w:rFonts w:asciiTheme="majorBidi" w:eastAsia="Times New Roman" w:hAnsiTheme="majorBidi" w:cstheme="majorBidi"/>
          <w:sz w:val="24"/>
          <w:szCs w:val="24"/>
          <w:lang w:val="en-GB" w:eastAsia="en-PK"/>
        </w:rPr>
        <w:t xml:space="preserve"> Concrete / Brickwork</w:t>
      </w:r>
      <w:r w:rsidRPr="00191C27">
        <w:rPr>
          <w:rFonts w:asciiTheme="majorBidi" w:eastAsia="Times New Roman" w:hAnsiTheme="majorBidi" w:cstheme="majorBidi"/>
          <w:sz w:val="24"/>
          <w:szCs w:val="24"/>
          <w:lang w:val="en-GB" w:eastAsia="en-PK"/>
        </w:rPr>
        <w:t xml:space="preserve"> including plaster.</w:t>
      </w:r>
    </w:p>
    <w:p w14:paraId="1664CB58" w14:textId="3E793FD4" w:rsidR="00F42A19" w:rsidRPr="00191C27" w:rsidRDefault="00F42A19" w:rsidP="00191C27">
      <w:pPr>
        <w:pStyle w:val="ListParagraph"/>
        <w:numPr>
          <w:ilvl w:val="0"/>
          <w:numId w:val="1"/>
        </w:numPr>
        <w:shd w:val="clear" w:color="auto" w:fill="FFFFFF"/>
        <w:spacing w:after="300" w:line="240" w:lineRule="auto"/>
        <w:jc w:val="both"/>
        <w:rPr>
          <w:rFonts w:asciiTheme="majorBidi" w:eastAsia="Times New Roman" w:hAnsiTheme="majorBidi" w:cstheme="majorBidi"/>
          <w:sz w:val="24"/>
          <w:szCs w:val="24"/>
          <w:lang w:val="en-GB" w:eastAsia="en-PK"/>
        </w:rPr>
      </w:pPr>
      <w:r w:rsidRPr="00191C27">
        <w:rPr>
          <w:rFonts w:asciiTheme="majorBidi" w:eastAsia="Times New Roman" w:hAnsiTheme="majorBidi" w:cstheme="majorBidi"/>
          <w:sz w:val="24"/>
          <w:szCs w:val="24"/>
          <w:lang w:val="en-GB" w:eastAsia="en-PK"/>
        </w:rPr>
        <w:t>Floor (Kacha)</w:t>
      </w:r>
    </w:p>
    <w:p w14:paraId="33D9A166" w14:textId="4C927BEF" w:rsidR="00F42A19" w:rsidRPr="00191C27" w:rsidRDefault="00F42A19" w:rsidP="00191C27">
      <w:pPr>
        <w:pStyle w:val="ListParagraph"/>
        <w:numPr>
          <w:ilvl w:val="0"/>
          <w:numId w:val="1"/>
        </w:numPr>
        <w:shd w:val="clear" w:color="auto" w:fill="FFFFFF"/>
        <w:spacing w:after="300" w:line="240" w:lineRule="auto"/>
        <w:jc w:val="both"/>
        <w:rPr>
          <w:rFonts w:asciiTheme="majorBidi" w:eastAsia="Times New Roman" w:hAnsiTheme="majorBidi" w:cstheme="majorBidi"/>
          <w:sz w:val="24"/>
          <w:szCs w:val="24"/>
          <w:lang w:val="en-GB" w:eastAsia="en-PK"/>
        </w:rPr>
      </w:pPr>
      <w:r w:rsidRPr="00191C27">
        <w:rPr>
          <w:rFonts w:asciiTheme="majorBidi" w:eastAsia="Times New Roman" w:hAnsiTheme="majorBidi" w:cstheme="majorBidi"/>
          <w:sz w:val="24"/>
          <w:szCs w:val="24"/>
          <w:lang w:val="en-GB" w:eastAsia="en-PK"/>
        </w:rPr>
        <w:t xml:space="preserve">Door </w:t>
      </w:r>
      <w:proofErr w:type="spellStart"/>
      <w:r w:rsidRPr="00191C27">
        <w:rPr>
          <w:rFonts w:asciiTheme="majorBidi" w:eastAsia="Times New Roman" w:hAnsiTheme="majorBidi" w:cstheme="majorBidi"/>
          <w:sz w:val="24"/>
          <w:szCs w:val="24"/>
          <w:lang w:val="en-GB" w:eastAsia="en-PK"/>
        </w:rPr>
        <w:t>Chokaths</w:t>
      </w:r>
      <w:proofErr w:type="spellEnd"/>
    </w:p>
    <w:p w14:paraId="3F1182E6" w14:textId="2AA96A73" w:rsidR="00F42A19" w:rsidRPr="00191C27" w:rsidRDefault="00F42A19" w:rsidP="00191C27">
      <w:pPr>
        <w:pStyle w:val="ListParagraph"/>
        <w:numPr>
          <w:ilvl w:val="0"/>
          <w:numId w:val="1"/>
        </w:numPr>
        <w:shd w:val="clear" w:color="auto" w:fill="FFFFFF"/>
        <w:spacing w:after="300" w:line="240" w:lineRule="auto"/>
        <w:jc w:val="both"/>
        <w:rPr>
          <w:rFonts w:asciiTheme="majorBidi" w:eastAsia="Times New Roman" w:hAnsiTheme="majorBidi" w:cstheme="majorBidi"/>
          <w:sz w:val="24"/>
          <w:szCs w:val="24"/>
          <w:lang w:val="en-GB" w:eastAsia="en-PK"/>
        </w:rPr>
      </w:pPr>
      <w:r w:rsidRPr="00191C27">
        <w:rPr>
          <w:rFonts w:asciiTheme="majorBidi" w:eastAsia="Times New Roman" w:hAnsiTheme="majorBidi" w:cstheme="majorBidi"/>
          <w:sz w:val="24"/>
          <w:szCs w:val="24"/>
          <w:lang w:val="en-GB" w:eastAsia="en-PK"/>
        </w:rPr>
        <w:t>Boundary wall including plaster</w:t>
      </w:r>
    </w:p>
    <w:p w14:paraId="1DD777EA" w14:textId="40658376" w:rsidR="00F42A19" w:rsidRPr="00191C27" w:rsidRDefault="00F42A19" w:rsidP="00191C27">
      <w:pPr>
        <w:pStyle w:val="ListParagraph"/>
        <w:numPr>
          <w:ilvl w:val="0"/>
          <w:numId w:val="1"/>
        </w:numPr>
        <w:shd w:val="clear" w:color="auto" w:fill="FFFFFF"/>
        <w:spacing w:after="300" w:line="240" w:lineRule="auto"/>
        <w:jc w:val="both"/>
        <w:rPr>
          <w:rFonts w:asciiTheme="majorBidi" w:eastAsia="Times New Roman" w:hAnsiTheme="majorBidi" w:cstheme="majorBidi"/>
          <w:sz w:val="24"/>
          <w:szCs w:val="24"/>
          <w:lang w:val="en-GB" w:eastAsia="en-PK"/>
        </w:rPr>
      </w:pPr>
      <w:r w:rsidRPr="00191C27">
        <w:rPr>
          <w:rFonts w:asciiTheme="majorBidi" w:eastAsia="Times New Roman" w:hAnsiTheme="majorBidi" w:cstheme="majorBidi"/>
          <w:sz w:val="24"/>
          <w:szCs w:val="24"/>
          <w:lang w:val="en-GB" w:eastAsia="en-PK"/>
        </w:rPr>
        <w:t>Underground and overhead Water tanks (complete)</w:t>
      </w:r>
    </w:p>
    <w:p w14:paraId="6E2014FC" w14:textId="11711CDD" w:rsidR="00F42A19" w:rsidRPr="00191C27" w:rsidRDefault="00F42A19" w:rsidP="00191C27">
      <w:pPr>
        <w:pStyle w:val="ListParagraph"/>
        <w:numPr>
          <w:ilvl w:val="0"/>
          <w:numId w:val="1"/>
        </w:numPr>
        <w:shd w:val="clear" w:color="auto" w:fill="FFFFFF"/>
        <w:spacing w:after="300" w:line="240" w:lineRule="auto"/>
        <w:jc w:val="both"/>
        <w:rPr>
          <w:rFonts w:asciiTheme="majorBidi" w:eastAsia="Times New Roman" w:hAnsiTheme="majorBidi" w:cstheme="majorBidi"/>
          <w:sz w:val="24"/>
          <w:szCs w:val="24"/>
          <w:lang w:val="en-GB" w:eastAsia="en-PK"/>
        </w:rPr>
      </w:pPr>
      <w:r w:rsidRPr="00191C27">
        <w:rPr>
          <w:rFonts w:asciiTheme="majorBidi" w:eastAsia="Times New Roman" w:hAnsiTheme="majorBidi" w:cstheme="majorBidi"/>
          <w:sz w:val="24"/>
          <w:szCs w:val="24"/>
          <w:lang w:val="en-GB" w:eastAsia="en-PK"/>
        </w:rPr>
        <w:t>Side passage flooring and Ramp.</w:t>
      </w:r>
    </w:p>
    <w:p w14:paraId="170767EE" w14:textId="5EA65B24" w:rsidR="00F42A19" w:rsidRPr="00191C27" w:rsidRDefault="00F42A19" w:rsidP="00191C27">
      <w:pPr>
        <w:pStyle w:val="ListParagraph"/>
        <w:numPr>
          <w:ilvl w:val="0"/>
          <w:numId w:val="1"/>
        </w:numPr>
        <w:shd w:val="clear" w:color="auto" w:fill="FFFFFF"/>
        <w:spacing w:after="300" w:line="240" w:lineRule="auto"/>
        <w:jc w:val="both"/>
        <w:rPr>
          <w:rFonts w:asciiTheme="majorBidi" w:eastAsia="Times New Roman" w:hAnsiTheme="majorBidi" w:cstheme="majorBidi"/>
          <w:sz w:val="24"/>
          <w:szCs w:val="24"/>
          <w:lang w:val="en-GB" w:eastAsia="en-PK"/>
        </w:rPr>
      </w:pPr>
      <w:r w:rsidRPr="00191C27">
        <w:rPr>
          <w:rFonts w:asciiTheme="majorBidi" w:eastAsia="Times New Roman" w:hAnsiTheme="majorBidi" w:cstheme="majorBidi"/>
          <w:sz w:val="24"/>
          <w:szCs w:val="24"/>
          <w:lang w:val="en-GB" w:eastAsia="en-PK"/>
        </w:rPr>
        <w:t>Electrical work (conduiting only) &amp; Plumbing work</w:t>
      </w:r>
      <w:r w:rsidR="004E4816" w:rsidRPr="00191C27">
        <w:rPr>
          <w:rFonts w:asciiTheme="majorBidi" w:eastAsia="Times New Roman" w:hAnsiTheme="majorBidi" w:cstheme="majorBidi"/>
          <w:sz w:val="24"/>
          <w:szCs w:val="24"/>
          <w:lang w:val="en-GB" w:eastAsia="en-PK"/>
        </w:rPr>
        <w:t xml:space="preserve"> (PPR) &amp; Sewerage Line (PVC)</w:t>
      </w:r>
    </w:p>
    <w:p w14:paraId="056515BE" w14:textId="2F035A6E" w:rsidR="004E4816" w:rsidRPr="00191C27" w:rsidRDefault="004E4816" w:rsidP="00191C27">
      <w:pPr>
        <w:pStyle w:val="ListParagraph"/>
        <w:numPr>
          <w:ilvl w:val="0"/>
          <w:numId w:val="1"/>
        </w:numPr>
        <w:shd w:val="clear" w:color="auto" w:fill="FFFFFF"/>
        <w:spacing w:after="300" w:line="240" w:lineRule="auto"/>
        <w:jc w:val="both"/>
        <w:rPr>
          <w:rFonts w:asciiTheme="majorBidi" w:eastAsia="Times New Roman" w:hAnsiTheme="majorBidi" w:cstheme="majorBidi"/>
          <w:sz w:val="24"/>
          <w:szCs w:val="24"/>
          <w:lang w:val="en-GB" w:eastAsia="en-PK"/>
        </w:rPr>
      </w:pPr>
      <w:r w:rsidRPr="00191C27">
        <w:rPr>
          <w:rFonts w:asciiTheme="majorBidi" w:eastAsia="Times New Roman" w:hAnsiTheme="majorBidi" w:cstheme="majorBidi"/>
          <w:sz w:val="24"/>
          <w:szCs w:val="24"/>
          <w:lang w:val="en-GB" w:eastAsia="en-PK"/>
        </w:rPr>
        <w:t>Main D.B Box gauge 16 or 18.</w:t>
      </w:r>
    </w:p>
    <w:p w14:paraId="57C18450" w14:textId="30FC9210" w:rsidR="00191C27" w:rsidRDefault="004E4816" w:rsidP="00191C27">
      <w:pPr>
        <w:pStyle w:val="ListParagraph"/>
        <w:numPr>
          <w:ilvl w:val="0"/>
          <w:numId w:val="1"/>
        </w:numPr>
        <w:shd w:val="clear" w:color="auto" w:fill="FFFFFF"/>
        <w:spacing w:after="300" w:line="240" w:lineRule="auto"/>
        <w:jc w:val="both"/>
        <w:rPr>
          <w:rFonts w:asciiTheme="majorBidi" w:eastAsia="Times New Roman" w:hAnsiTheme="majorBidi" w:cstheme="majorBidi"/>
          <w:sz w:val="24"/>
          <w:szCs w:val="24"/>
          <w:lang w:val="en-GB" w:eastAsia="en-PK"/>
        </w:rPr>
      </w:pPr>
      <w:r w:rsidRPr="00191C27">
        <w:rPr>
          <w:rFonts w:asciiTheme="majorBidi" w:eastAsia="Times New Roman" w:hAnsiTheme="majorBidi" w:cstheme="majorBidi"/>
          <w:sz w:val="24"/>
          <w:szCs w:val="24"/>
          <w:lang w:val="en-GB" w:eastAsia="en-PK"/>
        </w:rPr>
        <w:t>Formwork will be Ply</w:t>
      </w:r>
      <w:r w:rsidR="00191C27">
        <w:rPr>
          <w:rFonts w:asciiTheme="majorBidi" w:eastAsia="Times New Roman" w:hAnsiTheme="majorBidi" w:cstheme="majorBidi"/>
          <w:sz w:val="24"/>
          <w:szCs w:val="24"/>
          <w:lang w:val="en-GB" w:eastAsia="en-PK"/>
        </w:rPr>
        <w:t>wood.</w:t>
      </w:r>
    </w:p>
    <w:p w14:paraId="647C2A8E" w14:textId="2F398373" w:rsidR="00EC051C" w:rsidRDefault="00EC051C" w:rsidP="00191C27">
      <w:pPr>
        <w:pStyle w:val="ListParagraph"/>
        <w:numPr>
          <w:ilvl w:val="0"/>
          <w:numId w:val="1"/>
        </w:numPr>
        <w:shd w:val="clear" w:color="auto" w:fill="FFFFFF"/>
        <w:spacing w:after="300" w:line="240" w:lineRule="auto"/>
        <w:jc w:val="both"/>
        <w:rPr>
          <w:rFonts w:asciiTheme="majorBidi" w:eastAsia="Times New Roman" w:hAnsiTheme="majorBidi" w:cstheme="majorBidi"/>
          <w:sz w:val="24"/>
          <w:szCs w:val="24"/>
          <w:lang w:val="en-GB" w:eastAsia="en-PK"/>
        </w:rPr>
      </w:pPr>
      <w:r>
        <w:rPr>
          <w:rFonts w:asciiTheme="majorBidi" w:eastAsia="Times New Roman" w:hAnsiTheme="majorBidi" w:cstheme="majorBidi"/>
          <w:sz w:val="24"/>
          <w:szCs w:val="24"/>
          <w:lang w:val="en-GB" w:eastAsia="en-PK"/>
        </w:rPr>
        <w:t>Tiles / Marble Work.</w:t>
      </w:r>
    </w:p>
    <w:p w14:paraId="77405DB3" w14:textId="65611077" w:rsidR="00191C27" w:rsidRPr="00191C27" w:rsidRDefault="00F42A19" w:rsidP="00191C27">
      <w:pPr>
        <w:pStyle w:val="ListParagraph"/>
        <w:numPr>
          <w:ilvl w:val="0"/>
          <w:numId w:val="1"/>
        </w:numPr>
        <w:shd w:val="clear" w:color="auto" w:fill="FFFFFF"/>
        <w:spacing w:after="300" w:line="240" w:lineRule="auto"/>
        <w:jc w:val="both"/>
        <w:rPr>
          <w:rFonts w:asciiTheme="majorBidi" w:eastAsia="Times New Roman" w:hAnsiTheme="majorBidi" w:cstheme="majorBidi"/>
          <w:sz w:val="24"/>
          <w:szCs w:val="24"/>
          <w:lang w:val="en-GB" w:eastAsia="en-PK"/>
        </w:rPr>
      </w:pPr>
      <w:proofErr w:type="gramStart"/>
      <w:r w:rsidRPr="00191C27">
        <w:rPr>
          <w:rFonts w:asciiTheme="majorBidi" w:eastAsia="Times New Roman" w:hAnsiTheme="majorBidi" w:cstheme="majorBidi"/>
          <w:sz w:val="24"/>
          <w:szCs w:val="24"/>
          <w:lang w:val="en-GB" w:eastAsia="en-PK"/>
        </w:rPr>
        <w:t>Store room</w:t>
      </w:r>
      <w:proofErr w:type="gramEnd"/>
      <w:r w:rsidRPr="00191C27">
        <w:rPr>
          <w:rFonts w:asciiTheme="majorBidi" w:eastAsia="Times New Roman" w:hAnsiTheme="majorBidi" w:cstheme="majorBidi"/>
          <w:sz w:val="24"/>
          <w:szCs w:val="24"/>
          <w:lang w:val="en-GB" w:eastAsia="en-PK"/>
        </w:rPr>
        <w:t>.</w:t>
      </w:r>
    </w:p>
    <w:p w14:paraId="20D3DD28" w14:textId="4D6B85E5" w:rsidR="00F42A19" w:rsidRPr="003C55AF" w:rsidRDefault="00F42A19" w:rsidP="00191C27">
      <w:pPr>
        <w:shd w:val="clear" w:color="auto" w:fill="FFFFFF"/>
        <w:spacing w:after="300" w:line="240" w:lineRule="auto"/>
        <w:ind w:left="720" w:hanging="720"/>
        <w:jc w:val="both"/>
        <w:rPr>
          <w:rFonts w:asciiTheme="majorBidi" w:eastAsia="Times New Roman" w:hAnsiTheme="majorBidi" w:cstheme="majorBidi"/>
          <w:sz w:val="24"/>
          <w:szCs w:val="24"/>
          <w:lang w:val="en-GB" w:eastAsia="en-PK"/>
        </w:rPr>
      </w:pPr>
      <w:r>
        <w:rPr>
          <w:rFonts w:asciiTheme="majorBidi" w:eastAsia="Times New Roman" w:hAnsiTheme="majorBidi" w:cstheme="majorBidi"/>
          <w:sz w:val="24"/>
          <w:szCs w:val="24"/>
          <w:lang w:val="en-GB" w:eastAsia="en-PK"/>
        </w:rPr>
        <w:t>4.</w:t>
      </w:r>
      <w:r w:rsidR="00191C27">
        <w:rPr>
          <w:rFonts w:asciiTheme="majorBidi" w:eastAsia="Times New Roman" w:hAnsiTheme="majorBidi" w:cstheme="majorBidi"/>
          <w:sz w:val="24"/>
          <w:szCs w:val="24"/>
          <w:lang w:val="en-GB" w:eastAsia="en-PK"/>
        </w:rPr>
        <w:tab/>
      </w:r>
      <w:r w:rsidRPr="003C55AF">
        <w:rPr>
          <w:rFonts w:asciiTheme="majorBidi" w:eastAsia="Times New Roman" w:hAnsiTheme="majorBidi" w:cstheme="majorBidi"/>
          <w:sz w:val="24"/>
          <w:szCs w:val="24"/>
          <w:lang w:val="en-GB" w:eastAsia="en-PK"/>
        </w:rPr>
        <w:t>Work not included are,</w:t>
      </w:r>
      <w:r w:rsidR="00EC051C">
        <w:rPr>
          <w:rFonts w:asciiTheme="majorBidi" w:eastAsia="Times New Roman" w:hAnsiTheme="majorBidi" w:cstheme="majorBidi"/>
          <w:sz w:val="24"/>
          <w:szCs w:val="24"/>
          <w:lang w:val="en-GB" w:eastAsia="en-PK"/>
        </w:rPr>
        <w:t xml:space="preserve"> excavation, backfill, compaction, RCC water proofing,</w:t>
      </w:r>
      <w:r w:rsidRPr="003C55AF">
        <w:rPr>
          <w:rFonts w:asciiTheme="majorBidi" w:eastAsia="Times New Roman" w:hAnsiTheme="majorBidi" w:cstheme="majorBidi"/>
          <w:sz w:val="24"/>
          <w:szCs w:val="24"/>
          <w:lang w:val="en-GB" w:eastAsia="en-PK"/>
        </w:rPr>
        <w:t xml:space="preserve"> roof treatment, woodwork, doors, cupboards, windows, grill, false ceiling, </w:t>
      </w:r>
      <w:proofErr w:type="gramStart"/>
      <w:r w:rsidRPr="003C55AF">
        <w:rPr>
          <w:rFonts w:asciiTheme="majorBidi" w:eastAsia="Times New Roman" w:hAnsiTheme="majorBidi" w:cstheme="majorBidi"/>
          <w:sz w:val="24"/>
          <w:szCs w:val="24"/>
          <w:lang w:val="en-GB" w:eastAsia="en-PK"/>
        </w:rPr>
        <w:t>paint</w:t>
      </w:r>
      <w:proofErr w:type="gramEnd"/>
      <w:r w:rsidRPr="003C55AF">
        <w:rPr>
          <w:rFonts w:asciiTheme="majorBidi" w:eastAsia="Times New Roman" w:hAnsiTheme="majorBidi" w:cstheme="majorBidi"/>
          <w:sz w:val="24"/>
          <w:szCs w:val="24"/>
          <w:lang w:val="en-GB" w:eastAsia="en-PK"/>
        </w:rPr>
        <w:t xml:space="preserve"> and any other work not mentioned in above rates.</w:t>
      </w:r>
    </w:p>
    <w:p w14:paraId="7AD7FF0D" w14:textId="2C1350F1" w:rsidR="00F42A19" w:rsidRDefault="00F42A19" w:rsidP="00F42A19">
      <w:pPr>
        <w:shd w:val="clear" w:color="auto" w:fill="FFFFFF"/>
        <w:spacing w:after="300" w:line="240" w:lineRule="auto"/>
        <w:jc w:val="both"/>
        <w:rPr>
          <w:rFonts w:asciiTheme="majorBidi" w:eastAsia="Times New Roman" w:hAnsiTheme="majorBidi" w:cstheme="majorBidi"/>
          <w:sz w:val="24"/>
          <w:szCs w:val="24"/>
          <w:lang w:val="en-GB" w:eastAsia="en-PK"/>
        </w:rPr>
      </w:pPr>
      <w:r>
        <w:rPr>
          <w:rFonts w:asciiTheme="majorBidi" w:eastAsia="Times New Roman" w:hAnsiTheme="majorBidi" w:cstheme="majorBidi"/>
          <w:sz w:val="24"/>
          <w:szCs w:val="24"/>
          <w:lang w:val="en-GB" w:eastAsia="en-PK"/>
        </w:rPr>
        <w:t>5.</w:t>
      </w:r>
      <w:r w:rsidR="00191C27">
        <w:rPr>
          <w:rFonts w:asciiTheme="majorBidi" w:eastAsia="Times New Roman" w:hAnsiTheme="majorBidi" w:cstheme="majorBidi"/>
          <w:sz w:val="24"/>
          <w:szCs w:val="24"/>
          <w:lang w:val="en-GB" w:eastAsia="en-PK"/>
        </w:rPr>
        <w:tab/>
      </w:r>
      <w:r w:rsidRPr="003C55AF">
        <w:rPr>
          <w:rFonts w:asciiTheme="majorBidi" w:eastAsia="Times New Roman" w:hAnsiTheme="majorBidi" w:cstheme="majorBidi"/>
          <w:sz w:val="24"/>
          <w:szCs w:val="24"/>
          <w:lang w:val="en-GB" w:eastAsia="en-PK"/>
        </w:rPr>
        <w:t xml:space="preserve">First Party is responsible for: </w:t>
      </w:r>
      <w:r>
        <w:rPr>
          <w:rFonts w:asciiTheme="majorBidi" w:eastAsia="Times New Roman" w:hAnsiTheme="majorBidi" w:cstheme="majorBidi"/>
          <w:sz w:val="24"/>
          <w:szCs w:val="24"/>
          <w:lang w:val="en-GB" w:eastAsia="en-PK"/>
        </w:rPr>
        <w:t>p</w:t>
      </w:r>
      <w:r w:rsidRPr="003C55AF">
        <w:rPr>
          <w:rFonts w:asciiTheme="majorBidi" w:eastAsia="Times New Roman" w:hAnsiTheme="majorBidi" w:cstheme="majorBidi"/>
          <w:sz w:val="24"/>
          <w:szCs w:val="24"/>
          <w:lang w:val="en-GB" w:eastAsia="en-PK"/>
        </w:rPr>
        <w:t xml:space="preserve">rovision of </w:t>
      </w:r>
      <w:r>
        <w:rPr>
          <w:rFonts w:asciiTheme="majorBidi" w:eastAsia="Times New Roman" w:hAnsiTheme="majorBidi" w:cstheme="majorBidi"/>
          <w:sz w:val="24"/>
          <w:szCs w:val="24"/>
          <w:lang w:val="en-GB" w:eastAsia="en-PK"/>
        </w:rPr>
        <w:t>e</w:t>
      </w:r>
      <w:r w:rsidRPr="003C55AF">
        <w:rPr>
          <w:rFonts w:asciiTheme="majorBidi" w:eastAsia="Times New Roman" w:hAnsiTheme="majorBidi" w:cstheme="majorBidi"/>
          <w:sz w:val="24"/>
          <w:szCs w:val="24"/>
          <w:lang w:val="en-GB" w:eastAsia="en-PK"/>
        </w:rPr>
        <w:t xml:space="preserve">lectricity &amp; </w:t>
      </w:r>
      <w:r>
        <w:rPr>
          <w:rFonts w:asciiTheme="majorBidi" w:eastAsia="Times New Roman" w:hAnsiTheme="majorBidi" w:cstheme="majorBidi"/>
          <w:sz w:val="24"/>
          <w:szCs w:val="24"/>
          <w:lang w:val="en-GB" w:eastAsia="en-PK"/>
        </w:rPr>
        <w:t>w</w:t>
      </w:r>
      <w:r w:rsidRPr="003C55AF">
        <w:rPr>
          <w:rFonts w:asciiTheme="majorBidi" w:eastAsia="Times New Roman" w:hAnsiTheme="majorBidi" w:cstheme="majorBidi"/>
          <w:sz w:val="24"/>
          <w:szCs w:val="24"/>
          <w:lang w:val="en-GB" w:eastAsia="en-PK"/>
        </w:rPr>
        <w:t>ater</w:t>
      </w:r>
      <w:r>
        <w:rPr>
          <w:rFonts w:asciiTheme="majorBidi" w:eastAsia="Times New Roman" w:hAnsiTheme="majorBidi" w:cstheme="majorBidi"/>
          <w:sz w:val="24"/>
          <w:szCs w:val="24"/>
          <w:lang w:val="en-GB" w:eastAsia="en-PK"/>
        </w:rPr>
        <w:t>.</w:t>
      </w:r>
    </w:p>
    <w:p w14:paraId="7D6774E7" w14:textId="49FAE4D7" w:rsidR="004E4816" w:rsidRDefault="004E4816" w:rsidP="00F42A19">
      <w:pPr>
        <w:shd w:val="clear" w:color="auto" w:fill="FFFFFF"/>
        <w:spacing w:after="300" w:line="240" w:lineRule="auto"/>
        <w:jc w:val="both"/>
        <w:rPr>
          <w:rFonts w:asciiTheme="majorBidi" w:eastAsia="Times New Roman" w:hAnsiTheme="majorBidi" w:cstheme="majorBidi"/>
          <w:sz w:val="24"/>
          <w:szCs w:val="24"/>
          <w:lang w:val="en-GB" w:eastAsia="en-PK"/>
        </w:rPr>
      </w:pPr>
      <w:r>
        <w:rPr>
          <w:rFonts w:asciiTheme="majorBidi" w:eastAsia="Times New Roman" w:hAnsiTheme="majorBidi" w:cstheme="majorBidi"/>
          <w:sz w:val="24"/>
          <w:szCs w:val="24"/>
          <w:lang w:val="en-GB" w:eastAsia="en-PK"/>
        </w:rPr>
        <w:t>6.</w:t>
      </w:r>
      <w:r w:rsidR="00191C27">
        <w:rPr>
          <w:rFonts w:asciiTheme="majorBidi" w:eastAsia="Times New Roman" w:hAnsiTheme="majorBidi" w:cstheme="majorBidi"/>
          <w:sz w:val="24"/>
          <w:szCs w:val="24"/>
          <w:lang w:val="en-GB" w:eastAsia="en-PK"/>
        </w:rPr>
        <w:tab/>
      </w:r>
      <w:r>
        <w:rPr>
          <w:rFonts w:asciiTheme="majorBidi" w:eastAsia="Times New Roman" w:hAnsiTheme="majorBidi" w:cstheme="majorBidi"/>
          <w:sz w:val="24"/>
          <w:szCs w:val="24"/>
          <w:lang w:val="en-GB" w:eastAsia="en-PK"/>
        </w:rPr>
        <w:t>Form D, Boring, Electricity &amp; Gas &amp; Water meter connection charges will be responsibility of Party A.</w:t>
      </w:r>
    </w:p>
    <w:p w14:paraId="07A20F2A" w14:textId="19BD2BB0" w:rsidR="004E4816" w:rsidRPr="003C55AF" w:rsidRDefault="004E4816" w:rsidP="00F42A19">
      <w:pPr>
        <w:shd w:val="clear" w:color="auto" w:fill="FFFFFF"/>
        <w:spacing w:after="300" w:line="240" w:lineRule="auto"/>
        <w:jc w:val="both"/>
        <w:rPr>
          <w:rFonts w:asciiTheme="majorBidi" w:eastAsia="Times New Roman" w:hAnsiTheme="majorBidi" w:cstheme="majorBidi"/>
          <w:sz w:val="24"/>
          <w:szCs w:val="24"/>
          <w:lang w:val="en-GB" w:eastAsia="en-PK"/>
        </w:rPr>
      </w:pPr>
      <w:r>
        <w:rPr>
          <w:rFonts w:asciiTheme="majorBidi" w:eastAsia="Times New Roman" w:hAnsiTheme="majorBidi" w:cstheme="majorBidi"/>
          <w:sz w:val="24"/>
          <w:szCs w:val="24"/>
          <w:lang w:val="en-GB" w:eastAsia="en-PK"/>
        </w:rPr>
        <w:t>7.</w:t>
      </w:r>
      <w:r w:rsidR="00191C27">
        <w:rPr>
          <w:rFonts w:asciiTheme="majorBidi" w:eastAsia="Times New Roman" w:hAnsiTheme="majorBidi" w:cstheme="majorBidi"/>
          <w:sz w:val="24"/>
          <w:szCs w:val="24"/>
          <w:lang w:val="en-GB" w:eastAsia="en-PK"/>
        </w:rPr>
        <w:tab/>
      </w:r>
      <w:r>
        <w:rPr>
          <w:rFonts w:asciiTheme="majorBidi" w:eastAsia="Times New Roman" w:hAnsiTheme="majorBidi" w:cstheme="majorBidi"/>
          <w:sz w:val="24"/>
          <w:szCs w:val="24"/>
          <w:lang w:val="en-GB" w:eastAsia="en-PK"/>
        </w:rPr>
        <w:t xml:space="preserve">Construction will be done as per approved drawings. Any changes/extra work will be charged separately.  </w:t>
      </w:r>
    </w:p>
    <w:p w14:paraId="73903652" w14:textId="77777777" w:rsidR="00F42A19" w:rsidRPr="00E01470" w:rsidRDefault="00F42A19" w:rsidP="00F42A19">
      <w:pPr>
        <w:shd w:val="clear" w:color="auto" w:fill="FFFFFF"/>
        <w:spacing w:after="300" w:line="240" w:lineRule="auto"/>
        <w:contextualSpacing/>
        <w:jc w:val="both"/>
        <w:rPr>
          <w:rFonts w:asciiTheme="majorBidi" w:eastAsia="Times New Roman" w:hAnsiTheme="majorBidi" w:cstheme="majorBidi"/>
          <w:sz w:val="24"/>
          <w:szCs w:val="24"/>
          <w:lang w:val="en-GB" w:eastAsia="en-PK"/>
        </w:rPr>
      </w:pPr>
    </w:p>
    <w:p w14:paraId="7E80EAFC" w14:textId="79937D33" w:rsidR="00F42A19" w:rsidRPr="000C6A47" w:rsidRDefault="00191C27" w:rsidP="00F42A19">
      <w:pPr>
        <w:shd w:val="clear" w:color="auto" w:fill="FFFFFF"/>
        <w:spacing w:after="300" w:line="240" w:lineRule="auto"/>
        <w:jc w:val="both"/>
        <w:rPr>
          <w:rFonts w:asciiTheme="majorBidi" w:eastAsia="Times New Roman" w:hAnsiTheme="majorBidi" w:cstheme="majorBidi"/>
          <w:sz w:val="24"/>
          <w:szCs w:val="24"/>
          <w:lang w:eastAsia="en-PK"/>
        </w:rPr>
      </w:pPr>
      <w:r>
        <w:rPr>
          <w:rFonts w:asciiTheme="majorBidi" w:eastAsia="Times New Roman" w:hAnsiTheme="majorBidi" w:cstheme="majorBidi"/>
          <w:sz w:val="24"/>
          <w:szCs w:val="24"/>
          <w:lang w:val="en-GB" w:eastAsia="en-PK"/>
        </w:rPr>
        <w:t>8</w:t>
      </w:r>
      <w:r w:rsidR="00EC051C">
        <w:rPr>
          <w:rFonts w:asciiTheme="majorBidi" w:eastAsia="Times New Roman" w:hAnsiTheme="majorBidi" w:cstheme="majorBidi"/>
          <w:sz w:val="24"/>
          <w:szCs w:val="24"/>
          <w:lang w:val="en-GB" w:eastAsia="en-PK"/>
        </w:rPr>
        <w:t>.</w:t>
      </w:r>
      <w:r w:rsidR="00EC051C">
        <w:rPr>
          <w:rFonts w:asciiTheme="majorBidi" w:eastAsia="Times New Roman" w:hAnsiTheme="majorBidi" w:cstheme="majorBidi"/>
          <w:sz w:val="24"/>
          <w:szCs w:val="24"/>
          <w:lang w:val="en-GB" w:eastAsia="en-PK"/>
        </w:rPr>
        <w:tab/>
      </w:r>
      <w:r w:rsidR="00F42A19" w:rsidRPr="0089086A">
        <w:rPr>
          <w:rFonts w:asciiTheme="majorBidi" w:eastAsia="Times New Roman" w:hAnsiTheme="majorBidi" w:cstheme="majorBidi"/>
          <w:b/>
          <w:bCs/>
          <w:sz w:val="24"/>
          <w:szCs w:val="24"/>
          <w:u w:val="single"/>
          <w:lang w:eastAsia="en-PK"/>
        </w:rPr>
        <w:t>DEFECTS LIABILITY PERIOD:</w:t>
      </w:r>
    </w:p>
    <w:p w14:paraId="32C3C7D9" w14:textId="5CCE8364" w:rsidR="00F42A19" w:rsidRPr="000C6A47" w:rsidRDefault="00F42A19" w:rsidP="00F42A19">
      <w:pPr>
        <w:shd w:val="clear" w:color="auto" w:fill="FFFFFF"/>
        <w:spacing w:after="300" w:line="240" w:lineRule="auto"/>
        <w:jc w:val="both"/>
        <w:rPr>
          <w:rFonts w:asciiTheme="majorBidi" w:eastAsia="Times New Roman" w:hAnsiTheme="majorBidi" w:cstheme="majorBidi"/>
          <w:sz w:val="24"/>
          <w:szCs w:val="24"/>
          <w:lang w:eastAsia="en-PK"/>
        </w:rPr>
      </w:pPr>
      <w:r w:rsidRPr="000C6A47">
        <w:rPr>
          <w:rFonts w:asciiTheme="majorBidi" w:eastAsia="Times New Roman" w:hAnsiTheme="majorBidi" w:cstheme="majorBidi"/>
          <w:sz w:val="24"/>
          <w:szCs w:val="24"/>
          <w:lang w:eastAsia="en-PK"/>
        </w:rPr>
        <w:t xml:space="preserve">Any defects, leakages, </w:t>
      </w:r>
      <w:proofErr w:type="gramStart"/>
      <w:r w:rsidRPr="000C6A47">
        <w:rPr>
          <w:rFonts w:asciiTheme="majorBidi" w:eastAsia="Times New Roman" w:hAnsiTheme="majorBidi" w:cstheme="majorBidi"/>
          <w:sz w:val="24"/>
          <w:szCs w:val="24"/>
          <w:lang w:eastAsia="en-PK"/>
        </w:rPr>
        <w:t>shrinkage</w:t>
      </w:r>
      <w:proofErr w:type="gramEnd"/>
      <w:r w:rsidRPr="000C6A47">
        <w:rPr>
          <w:rFonts w:asciiTheme="majorBidi" w:eastAsia="Times New Roman" w:hAnsiTheme="majorBidi" w:cstheme="majorBidi"/>
          <w:sz w:val="24"/>
          <w:szCs w:val="24"/>
          <w:lang w:eastAsia="en-PK"/>
        </w:rPr>
        <w:t xml:space="preserve"> or any other faults which may appear within </w:t>
      </w:r>
      <w:r w:rsidR="00EC051C">
        <w:rPr>
          <w:rFonts w:asciiTheme="majorBidi" w:eastAsia="Times New Roman" w:hAnsiTheme="majorBidi" w:cstheme="majorBidi"/>
          <w:sz w:val="24"/>
          <w:szCs w:val="24"/>
          <w:lang w:eastAsia="en-PK"/>
        </w:rPr>
        <w:t>6</w:t>
      </w:r>
      <w:r w:rsidRPr="000C6A47">
        <w:rPr>
          <w:rFonts w:asciiTheme="majorBidi" w:eastAsia="Times New Roman" w:hAnsiTheme="majorBidi" w:cstheme="majorBidi"/>
          <w:sz w:val="24"/>
          <w:szCs w:val="24"/>
          <w:lang w:eastAsia="en-PK"/>
        </w:rPr>
        <w:t xml:space="preserve"> calendar months from the date of completion of the work, shall upon the direction in writing of the owner and within such reasonable time shall be rectified by the contractor at his own cost.</w:t>
      </w:r>
    </w:p>
    <w:p w14:paraId="1BD6A4E1" w14:textId="77777777" w:rsidR="00F42A19" w:rsidRPr="000C6A47" w:rsidRDefault="00F42A19" w:rsidP="00F42A19">
      <w:pPr>
        <w:shd w:val="clear" w:color="auto" w:fill="FFFFFF"/>
        <w:spacing w:after="300" w:line="240" w:lineRule="auto"/>
        <w:jc w:val="both"/>
        <w:rPr>
          <w:rFonts w:asciiTheme="majorBidi" w:eastAsia="Times New Roman" w:hAnsiTheme="majorBidi" w:cstheme="majorBidi"/>
          <w:sz w:val="24"/>
          <w:szCs w:val="24"/>
          <w:lang w:val="en-GB" w:eastAsia="en-PK"/>
        </w:rPr>
      </w:pPr>
      <w:r w:rsidRPr="000C6A47">
        <w:rPr>
          <w:rFonts w:asciiTheme="majorBidi" w:eastAsia="Times New Roman" w:hAnsiTheme="majorBidi" w:cstheme="majorBidi"/>
          <w:sz w:val="24"/>
          <w:szCs w:val="24"/>
          <w:lang w:eastAsia="en-PK"/>
        </w:rPr>
        <w:t>The owner may employ and pay other persons to set right such defects and faults</w:t>
      </w:r>
      <w:r>
        <w:rPr>
          <w:rFonts w:asciiTheme="majorBidi" w:eastAsia="Times New Roman" w:hAnsiTheme="majorBidi" w:cstheme="majorBidi"/>
          <w:sz w:val="24"/>
          <w:szCs w:val="24"/>
          <w:lang w:val="en-GB" w:eastAsia="en-PK"/>
        </w:rPr>
        <w:t>. T</w:t>
      </w:r>
      <w:r w:rsidRPr="000C6A47">
        <w:rPr>
          <w:rFonts w:asciiTheme="majorBidi" w:eastAsia="Times New Roman" w:hAnsiTheme="majorBidi" w:cstheme="majorBidi"/>
          <w:sz w:val="24"/>
          <w:szCs w:val="24"/>
          <w:lang w:eastAsia="en-PK"/>
        </w:rPr>
        <w:t>he entire cost and expenses incurred thereon shall be recoverable from the contractor</w:t>
      </w:r>
      <w:r w:rsidRPr="003C55AF">
        <w:rPr>
          <w:rFonts w:asciiTheme="majorBidi" w:eastAsia="Times New Roman" w:hAnsiTheme="majorBidi" w:cstheme="majorBidi"/>
          <w:sz w:val="24"/>
          <w:szCs w:val="24"/>
          <w:lang w:val="en-GB" w:eastAsia="en-PK"/>
        </w:rPr>
        <w:t>.</w:t>
      </w:r>
    </w:p>
    <w:p w14:paraId="14800570" w14:textId="77777777" w:rsidR="00F42A19" w:rsidRPr="003F59AB" w:rsidRDefault="00F42A19" w:rsidP="00F42A19">
      <w:pPr>
        <w:shd w:val="clear" w:color="auto" w:fill="FFFFFF"/>
        <w:spacing w:after="300" w:line="240" w:lineRule="auto"/>
        <w:jc w:val="both"/>
        <w:rPr>
          <w:rFonts w:asciiTheme="majorBidi" w:eastAsia="Times New Roman" w:hAnsiTheme="majorBidi" w:cstheme="majorBidi"/>
          <w:sz w:val="24"/>
          <w:szCs w:val="24"/>
          <w:lang w:val="en-GB" w:eastAsia="en-PK"/>
        </w:rPr>
      </w:pPr>
      <w:r w:rsidRPr="000C6A47">
        <w:rPr>
          <w:rFonts w:asciiTheme="majorBidi" w:eastAsia="Times New Roman" w:hAnsiTheme="majorBidi" w:cstheme="majorBidi"/>
          <w:sz w:val="24"/>
          <w:szCs w:val="24"/>
          <w:lang w:eastAsia="en-PK"/>
        </w:rPr>
        <w:t xml:space="preserve">If in the opinion of the </w:t>
      </w:r>
      <w:r>
        <w:rPr>
          <w:rFonts w:asciiTheme="majorBidi" w:eastAsia="Times New Roman" w:hAnsiTheme="majorBidi" w:cstheme="majorBidi"/>
          <w:sz w:val="24"/>
          <w:szCs w:val="24"/>
          <w:lang w:val="en-GB" w:eastAsia="en-PK"/>
        </w:rPr>
        <w:t>owner</w:t>
      </w:r>
      <w:r w:rsidRPr="000C6A47">
        <w:rPr>
          <w:rFonts w:asciiTheme="majorBidi" w:eastAsia="Times New Roman" w:hAnsiTheme="majorBidi" w:cstheme="majorBidi"/>
          <w:sz w:val="24"/>
          <w:szCs w:val="24"/>
          <w:lang w:eastAsia="en-PK"/>
        </w:rPr>
        <w:t xml:space="preserve"> the work carried out by the contractor is unsatisfactory, or the progress is slow or it is likely that the contractor would not be able to complete the work within the schedule, the owner shall have the right to terminate this agreement, at the contractor’s risk by giving 15 days </w:t>
      </w:r>
      <w:r>
        <w:rPr>
          <w:rFonts w:asciiTheme="majorBidi" w:eastAsia="Times New Roman" w:hAnsiTheme="majorBidi" w:cstheme="majorBidi"/>
          <w:sz w:val="24"/>
          <w:szCs w:val="24"/>
          <w:lang w:val="en-GB" w:eastAsia="en-PK"/>
        </w:rPr>
        <w:t>notice.</w:t>
      </w:r>
    </w:p>
    <w:p w14:paraId="0E5D47EC" w14:textId="437466CA" w:rsidR="00F42A19" w:rsidRPr="000C6A47" w:rsidRDefault="00F42A19" w:rsidP="00F42A19">
      <w:pPr>
        <w:shd w:val="clear" w:color="auto" w:fill="FFFFFF"/>
        <w:spacing w:after="300" w:line="240" w:lineRule="auto"/>
        <w:jc w:val="both"/>
        <w:rPr>
          <w:rFonts w:asciiTheme="majorBidi" w:eastAsia="Times New Roman" w:hAnsiTheme="majorBidi" w:cstheme="majorBidi"/>
          <w:sz w:val="24"/>
          <w:szCs w:val="24"/>
          <w:lang w:eastAsia="en-PK"/>
        </w:rPr>
      </w:pPr>
      <w:r w:rsidRPr="000C6A47">
        <w:rPr>
          <w:rFonts w:asciiTheme="majorBidi" w:eastAsia="Times New Roman" w:hAnsiTheme="majorBidi" w:cstheme="majorBidi"/>
          <w:sz w:val="24"/>
          <w:szCs w:val="24"/>
          <w:lang w:eastAsia="en-PK"/>
        </w:rPr>
        <w:t xml:space="preserve">The </w:t>
      </w:r>
      <w:r w:rsidR="00463D18">
        <w:rPr>
          <w:rFonts w:asciiTheme="majorBidi" w:eastAsia="Times New Roman" w:hAnsiTheme="majorBidi" w:cstheme="majorBidi"/>
          <w:sz w:val="24"/>
          <w:szCs w:val="24"/>
          <w:lang w:eastAsia="en-PK"/>
        </w:rPr>
        <w:t>b</w:t>
      </w:r>
      <w:r w:rsidRPr="000C6A47">
        <w:rPr>
          <w:rFonts w:asciiTheme="majorBidi" w:eastAsia="Times New Roman" w:hAnsiTheme="majorBidi" w:cstheme="majorBidi"/>
          <w:sz w:val="24"/>
          <w:szCs w:val="24"/>
          <w:lang w:eastAsia="en-PK"/>
        </w:rPr>
        <w:t xml:space="preserve">uilding contractor shall be responsible for the safe preservation and custody of all materials at the site. </w:t>
      </w:r>
    </w:p>
    <w:p w14:paraId="2B9CDEFC" w14:textId="70571FBB" w:rsidR="00F42A19" w:rsidRDefault="00F42A19" w:rsidP="00F42A19">
      <w:pPr>
        <w:shd w:val="clear" w:color="auto" w:fill="FFFFFF"/>
        <w:spacing w:after="300" w:line="240" w:lineRule="auto"/>
        <w:jc w:val="both"/>
        <w:rPr>
          <w:rFonts w:asciiTheme="majorBidi" w:eastAsia="Times New Roman" w:hAnsiTheme="majorBidi" w:cstheme="majorBidi"/>
          <w:sz w:val="24"/>
          <w:szCs w:val="24"/>
          <w:lang w:eastAsia="en-PK"/>
        </w:rPr>
      </w:pPr>
      <w:r w:rsidRPr="000C6A47">
        <w:rPr>
          <w:rFonts w:asciiTheme="majorBidi" w:eastAsia="Times New Roman" w:hAnsiTheme="majorBidi" w:cstheme="majorBidi"/>
          <w:sz w:val="24"/>
          <w:szCs w:val="24"/>
          <w:lang w:eastAsia="en-PK"/>
        </w:rPr>
        <w:t>The Owner while retaining possession of the site has only permitted the contractor to enter upon the property for the purposes of constructing a residential house. The owner shall be subsequently entitled at any time to freely enter upon and exercise all acts of possession and ownership over the aforesaid residential site.</w:t>
      </w:r>
    </w:p>
    <w:p w14:paraId="59694769" w14:textId="0FAD47F1" w:rsidR="001B7F9A" w:rsidRPr="000C6A47" w:rsidRDefault="001B7F9A" w:rsidP="00F42A19">
      <w:pPr>
        <w:shd w:val="clear" w:color="auto" w:fill="FFFFFF"/>
        <w:spacing w:after="300" w:line="240" w:lineRule="auto"/>
        <w:jc w:val="both"/>
        <w:rPr>
          <w:rFonts w:asciiTheme="majorBidi" w:eastAsia="Times New Roman" w:hAnsiTheme="majorBidi" w:cstheme="majorBidi"/>
          <w:sz w:val="24"/>
          <w:szCs w:val="24"/>
          <w:lang w:eastAsia="en-PK"/>
        </w:rPr>
      </w:pPr>
      <w:r>
        <w:rPr>
          <w:rFonts w:asciiTheme="majorBidi" w:eastAsia="Times New Roman" w:hAnsiTheme="majorBidi" w:cstheme="majorBidi"/>
          <w:sz w:val="24"/>
          <w:szCs w:val="24"/>
          <w:lang w:eastAsia="en-PK"/>
        </w:rPr>
        <w:t>9.</w:t>
      </w:r>
      <w:r>
        <w:rPr>
          <w:rFonts w:asciiTheme="majorBidi" w:eastAsia="Times New Roman" w:hAnsiTheme="majorBidi" w:cstheme="majorBidi"/>
          <w:sz w:val="24"/>
          <w:szCs w:val="24"/>
          <w:lang w:eastAsia="en-PK"/>
        </w:rPr>
        <w:tab/>
        <w:t>Party A will be liable to provide material as and when required.</w:t>
      </w:r>
    </w:p>
    <w:p w14:paraId="3C233081" w14:textId="5552E926" w:rsidR="00F42A19" w:rsidRDefault="001B7F9A" w:rsidP="00F42A19">
      <w:pPr>
        <w:jc w:val="both"/>
        <w:rPr>
          <w:rFonts w:asciiTheme="majorBidi" w:hAnsiTheme="majorBidi" w:cstheme="majorBidi"/>
          <w:sz w:val="24"/>
          <w:szCs w:val="24"/>
          <w:u w:val="single"/>
          <w:lang w:val="en-GB"/>
        </w:rPr>
      </w:pPr>
      <w:r>
        <w:rPr>
          <w:rFonts w:asciiTheme="majorBidi" w:hAnsiTheme="majorBidi" w:cstheme="majorBidi"/>
          <w:sz w:val="24"/>
          <w:szCs w:val="24"/>
          <w:lang w:val="en-GB"/>
        </w:rPr>
        <w:t>10</w:t>
      </w:r>
      <w:r w:rsidR="00F42A19">
        <w:rPr>
          <w:rFonts w:asciiTheme="majorBidi" w:hAnsiTheme="majorBidi" w:cstheme="majorBidi"/>
          <w:sz w:val="24"/>
          <w:szCs w:val="24"/>
          <w:lang w:val="en-GB"/>
        </w:rPr>
        <w:t>.</w:t>
      </w:r>
      <w:r w:rsidR="00EC051C">
        <w:rPr>
          <w:rFonts w:asciiTheme="majorBidi" w:hAnsiTheme="majorBidi" w:cstheme="majorBidi"/>
          <w:sz w:val="24"/>
          <w:szCs w:val="24"/>
          <w:lang w:val="en-GB"/>
        </w:rPr>
        <w:tab/>
      </w:r>
      <w:r w:rsidR="00F42A19" w:rsidRPr="0089086A">
        <w:rPr>
          <w:rFonts w:asciiTheme="majorBidi" w:hAnsiTheme="majorBidi" w:cstheme="majorBidi"/>
          <w:b/>
          <w:bCs/>
          <w:sz w:val="24"/>
          <w:szCs w:val="24"/>
          <w:u w:val="single"/>
          <w:lang w:val="en-GB"/>
        </w:rPr>
        <w:t>Completion Time</w:t>
      </w:r>
    </w:p>
    <w:p w14:paraId="2D089F3A" w14:textId="7643A7B2" w:rsidR="00F42A19" w:rsidRPr="00C96C63" w:rsidRDefault="00F42A19" w:rsidP="00F42A19">
      <w:pPr>
        <w:jc w:val="both"/>
        <w:rPr>
          <w:rFonts w:asciiTheme="majorBidi" w:hAnsiTheme="majorBidi" w:cstheme="majorBidi"/>
          <w:sz w:val="24"/>
          <w:szCs w:val="24"/>
          <w:lang w:val="en-GB"/>
        </w:rPr>
      </w:pPr>
      <w:r>
        <w:rPr>
          <w:rFonts w:asciiTheme="majorBidi" w:hAnsiTheme="majorBidi" w:cstheme="majorBidi"/>
          <w:sz w:val="24"/>
          <w:szCs w:val="24"/>
          <w:lang w:val="en-GB"/>
        </w:rPr>
        <w:t>Completion time is 160 days excluding public holidays (</w:t>
      </w:r>
      <w:r w:rsidR="00463D18">
        <w:rPr>
          <w:rFonts w:asciiTheme="majorBidi" w:hAnsiTheme="majorBidi" w:cstheme="majorBidi"/>
          <w:sz w:val="24"/>
          <w:szCs w:val="24"/>
          <w:lang w:val="en-GB"/>
        </w:rPr>
        <w:t>E</w:t>
      </w:r>
      <w:r>
        <w:rPr>
          <w:rFonts w:asciiTheme="majorBidi" w:hAnsiTheme="majorBidi" w:cstheme="majorBidi"/>
          <w:sz w:val="24"/>
          <w:szCs w:val="24"/>
          <w:lang w:val="en-GB"/>
        </w:rPr>
        <w:t xml:space="preserve">id etc) or weather delays. These delays will be notified to Owner of the plot. Work will be deemed completed when plaster work (which is last job of Grey Structure) is completed. </w:t>
      </w:r>
    </w:p>
    <w:p w14:paraId="00B48DF3" w14:textId="3BC78571" w:rsidR="00800F19" w:rsidRDefault="00EC051C" w:rsidP="00F42A19">
      <w:pPr>
        <w:spacing w:line="240" w:lineRule="auto"/>
        <w:contextualSpacing/>
        <w:rPr>
          <w:b/>
          <w:bCs/>
          <w:sz w:val="24"/>
          <w:szCs w:val="24"/>
          <w:u w:val="single"/>
        </w:rPr>
      </w:pPr>
      <w:r>
        <w:t>1</w:t>
      </w:r>
      <w:r w:rsidR="001B7F9A">
        <w:t>1</w:t>
      </w:r>
      <w:r>
        <w:t>.</w:t>
      </w:r>
      <w:r>
        <w:tab/>
      </w:r>
      <w:r w:rsidRPr="00EC051C">
        <w:rPr>
          <w:b/>
          <w:bCs/>
          <w:sz w:val="24"/>
          <w:szCs w:val="24"/>
          <w:u w:val="single"/>
        </w:rPr>
        <w:t>Payment Schedule</w:t>
      </w:r>
    </w:p>
    <w:p w14:paraId="45AE02DA" w14:textId="3FB04E9F" w:rsidR="00463D18" w:rsidRDefault="00463D18" w:rsidP="00F42A19">
      <w:pPr>
        <w:spacing w:line="240" w:lineRule="auto"/>
        <w:contextualSpacing/>
        <w:rPr>
          <w:b/>
          <w:bCs/>
          <w:sz w:val="24"/>
          <w:szCs w:val="24"/>
          <w:u w:val="single"/>
        </w:rPr>
      </w:pPr>
    </w:p>
    <w:tbl>
      <w:tblPr>
        <w:tblW w:w="7380" w:type="dxa"/>
        <w:tblInd w:w="1848" w:type="dxa"/>
        <w:tblLook w:val="04A0" w:firstRow="1" w:lastRow="0" w:firstColumn="1" w:lastColumn="0" w:noHBand="0" w:noVBand="1"/>
      </w:tblPr>
      <w:tblGrid>
        <w:gridCol w:w="580"/>
        <w:gridCol w:w="4080"/>
        <w:gridCol w:w="1260"/>
        <w:gridCol w:w="1460"/>
      </w:tblGrid>
      <w:tr w:rsidR="00463D18" w:rsidRPr="00463D18" w14:paraId="1D07AF3C" w14:textId="77777777" w:rsidTr="00463D18">
        <w:trPr>
          <w:trHeight w:val="300"/>
        </w:trPr>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087CAF" w14:textId="77777777" w:rsidR="00463D18" w:rsidRPr="00463D18" w:rsidRDefault="00463D18" w:rsidP="00463D18">
            <w:pPr>
              <w:spacing w:after="0" w:line="240" w:lineRule="auto"/>
              <w:jc w:val="center"/>
              <w:rPr>
                <w:rFonts w:ascii="Calibri" w:eastAsia="Times New Roman" w:hAnsi="Calibri" w:cs="Calibri"/>
                <w:b/>
                <w:bCs/>
                <w:color w:val="000000"/>
                <w:lang w:val="en-PK" w:eastAsia="en-PK"/>
              </w:rPr>
            </w:pPr>
            <w:r w:rsidRPr="00463D18">
              <w:rPr>
                <w:rFonts w:ascii="Calibri" w:eastAsia="Times New Roman" w:hAnsi="Calibri" w:cs="Calibri"/>
                <w:b/>
                <w:bCs/>
                <w:color w:val="000000"/>
                <w:lang w:val="en-PK" w:eastAsia="en-PK"/>
              </w:rPr>
              <w:t>No</w:t>
            </w:r>
          </w:p>
        </w:tc>
        <w:tc>
          <w:tcPr>
            <w:tcW w:w="4080" w:type="dxa"/>
            <w:tcBorders>
              <w:top w:val="single" w:sz="8" w:space="0" w:color="auto"/>
              <w:left w:val="nil"/>
              <w:bottom w:val="single" w:sz="8" w:space="0" w:color="auto"/>
              <w:right w:val="single" w:sz="8" w:space="0" w:color="auto"/>
            </w:tcBorders>
            <w:shd w:val="clear" w:color="auto" w:fill="auto"/>
            <w:noWrap/>
            <w:vAlign w:val="bottom"/>
            <w:hideMark/>
          </w:tcPr>
          <w:p w14:paraId="57A4397D" w14:textId="77777777" w:rsidR="00463D18" w:rsidRPr="00463D18" w:rsidRDefault="00463D18" w:rsidP="00463D18">
            <w:pPr>
              <w:spacing w:after="0" w:line="240" w:lineRule="auto"/>
              <w:jc w:val="center"/>
              <w:rPr>
                <w:rFonts w:ascii="Calibri" w:eastAsia="Times New Roman" w:hAnsi="Calibri" w:cs="Calibri"/>
                <w:b/>
                <w:bCs/>
                <w:color w:val="000000"/>
                <w:lang w:val="en-PK" w:eastAsia="en-PK"/>
              </w:rPr>
            </w:pPr>
            <w:r w:rsidRPr="00463D18">
              <w:rPr>
                <w:rFonts w:ascii="Calibri" w:eastAsia="Times New Roman" w:hAnsi="Calibri" w:cs="Calibri"/>
                <w:b/>
                <w:bCs/>
                <w:color w:val="000000"/>
                <w:lang w:val="en-PK" w:eastAsia="en-PK"/>
              </w:rPr>
              <w:t>Stages</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523E4A2C" w14:textId="77777777" w:rsidR="00463D18" w:rsidRPr="00463D18" w:rsidRDefault="00463D18" w:rsidP="00463D18">
            <w:pPr>
              <w:spacing w:after="0" w:line="240" w:lineRule="auto"/>
              <w:jc w:val="center"/>
              <w:rPr>
                <w:rFonts w:ascii="Calibri" w:eastAsia="Times New Roman" w:hAnsi="Calibri" w:cs="Calibri"/>
                <w:b/>
                <w:bCs/>
                <w:color w:val="000000"/>
                <w:lang w:val="en-PK" w:eastAsia="en-PK"/>
              </w:rPr>
            </w:pPr>
            <w:r w:rsidRPr="00463D18">
              <w:rPr>
                <w:rFonts w:ascii="Calibri" w:eastAsia="Times New Roman" w:hAnsi="Calibri" w:cs="Calibri"/>
                <w:b/>
                <w:bCs/>
                <w:color w:val="000000"/>
                <w:lang w:val="en-PK" w:eastAsia="en-PK"/>
              </w:rPr>
              <w:t>Percentage</w:t>
            </w:r>
          </w:p>
        </w:tc>
        <w:tc>
          <w:tcPr>
            <w:tcW w:w="1460" w:type="dxa"/>
            <w:tcBorders>
              <w:top w:val="single" w:sz="8" w:space="0" w:color="auto"/>
              <w:left w:val="nil"/>
              <w:bottom w:val="single" w:sz="8" w:space="0" w:color="auto"/>
              <w:right w:val="single" w:sz="8" w:space="0" w:color="auto"/>
            </w:tcBorders>
            <w:shd w:val="clear" w:color="auto" w:fill="auto"/>
            <w:noWrap/>
            <w:vAlign w:val="bottom"/>
            <w:hideMark/>
          </w:tcPr>
          <w:p w14:paraId="3AB06B0D" w14:textId="77777777" w:rsidR="00463D18" w:rsidRPr="00463D18" w:rsidRDefault="00463D18" w:rsidP="00463D18">
            <w:pPr>
              <w:spacing w:after="0" w:line="240" w:lineRule="auto"/>
              <w:jc w:val="center"/>
              <w:rPr>
                <w:rFonts w:ascii="Calibri" w:eastAsia="Times New Roman" w:hAnsi="Calibri" w:cs="Calibri"/>
                <w:b/>
                <w:bCs/>
                <w:color w:val="000000"/>
                <w:lang w:val="en-PK" w:eastAsia="en-PK"/>
              </w:rPr>
            </w:pPr>
            <w:r w:rsidRPr="00463D18">
              <w:rPr>
                <w:rFonts w:ascii="Calibri" w:eastAsia="Times New Roman" w:hAnsi="Calibri" w:cs="Calibri"/>
                <w:b/>
                <w:bCs/>
                <w:color w:val="000000"/>
                <w:lang w:val="en-PK" w:eastAsia="en-PK"/>
              </w:rPr>
              <w:t>Amount (Rs)</w:t>
            </w:r>
          </w:p>
        </w:tc>
      </w:tr>
      <w:tr w:rsidR="00463D18" w:rsidRPr="00463D18" w14:paraId="66E657BB" w14:textId="77777777" w:rsidTr="00463D18">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ADA5EA6" w14:textId="77777777" w:rsidR="00463D18" w:rsidRPr="00463D18" w:rsidRDefault="00463D18" w:rsidP="00463D18">
            <w:pPr>
              <w:spacing w:after="0" w:line="240" w:lineRule="auto"/>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 </w:t>
            </w:r>
          </w:p>
        </w:tc>
        <w:tc>
          <w:tcPr>
            <w:tcW w:w="4080" w:type="dxa"/>
            <w:tcBorders>
              <w:top w:val="nil"/>
              <w:left w:val="nil"/>
              <w:bottom w:val="single" w:sz="4" w:space="0" w:color="auto"/>
              <w:right w:val="single" w:sz="4" w:space="0" w:color="auto"/>
            </w:tcBorders>
            <w:shd w:val="clear" w:color="auto" w:fill="auto"/>
            <w:noWrap/>
            <w:vAlign w:val="bottom"/>
            <w:hideMark/>
          </w:tcPr>
          <w:p w14:paraId="366DD594" w14:textId="77777777" w:rsidR="00463D18" w:rsidRPr="00463D18" w:rsidRDefault="00463D18" w:rsidP="00463D18">
            <w:pPr>
              <w:spacing w:after="0" w:line="240" w:lineRule="auto"/>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 </w:t>
            </w:r>
          </w:p>
        </w:tc>
        <w:tc>
          <w:tcPr>
            <w:tcW w:w="1260" w:type="dxa"/>
            <w:tcBorders>
              <w:top w:val="nil"/>
              <w:left w:val="nil"/>
              <w:bottom w:val="single" w:sz="4" w:space="0" w:color="auto"/>
              <w:right w:val="single" w:sz="4" w:space="0" w:color="auto"/>
            </w:tcBorders>
            <w:shd w:val="clear" w:color="auto" w:fill="auto"/>
            <w:noWrap/>
            <w:vAlign w:val="bottom"/>
            <w:hideMark/>
          </w:tcPr>
          <w:p w14:paraId="2EA76F59"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 </w:t>
            </w:r>
          </w:p>
        </w:tc>
        <w:tc>
          <w:tcPr>
            <w:tcW w:w="1460" w:type="dxa"/>
            <w:tcBorders>
              <w:top w:val="nil"/>
              <w:left w:val="nil"/>
              <w:bottom w:val="single" w:sz="4" w:space="0" w:color="auto"/>
              <w:right w:val="single" w:sz="4" w:space="0" w:color="auto"/>
            </w:tcBorders>
            <w:shd w:val="clear" w:color="auto" w:fill="auto"/>
            <w:noWrap/>
            <w:vAlign w:val="bottom"/>
            <w:hideMark/>
          </w:tcPr>
          <w:p w14:paraId="68678857" w14:textId="77777777" w:rsidR="00463D18" w:rsidRPr="00463D18" w:rsidRDefault="00463D18" w:rsidP="00463D18">
            <w:pPr>
              <w:spacing w:after="0" w:line="240" w:lineRule="auto"/>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 </w:t>
            </w:r>
          </w:p>
        </w:tc>
      </w:tr>
      <w:tr w:rsidR="00463D18" w:rsidRPr="00463D18" w14:paraId="5AF66233" w14:textId="77777777" w:rsidTr="00BF6DE4">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DC090E1"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1</w:t>
            </w:r>
          </w:p>
        </w:tc>
        <w:tc>
          <w:tcPr>
            <w:tcW w:w="4080" w:type="dxa"/>
            <w:tcBorders>
              <w:top w:val="nil"/>
              <w:left w:val="nil"/>
              <w:bottom w:val="single" w:sz="4" w:space="0" w:color="auto"/>
              <w:right w:val="single" w:sz="4" w:space="0" w:color="auto"/>
            </w:tcBorders>
            <w:shd w:val="clear" w:color="auto" w:fill="auto"/>
            <w:noWrap/>
            <w:vAlign w:val="bottom"/>
            <w:hideMark/>
          </w:tcPr>
          <w:p w14:paraId="4F82C973" w14:textId="77777777" w:rsidR="00463D18" w:rsidRPr="00463D18" w:rsidRDefault="00463D18" w:rsidP="00463D18">
            <w:pPr>
              <w:spacing w:after="0" w:line="240" w:lineRule="auto"/>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Mobilization Advance</w:t>
            </w:r>
          </w:p>
        </w:tc>
        <w:tc>
          <w:tcPr>
            <w:tcW w:w="1260" w:type="dxa"/>
            <w:tcBorders>
              <w:top w:val="nil"/>
              <w:left w:val="nil"/>
              <w:bottom w:val="single" w:sz="4" w:space="0" w:color="auto"/>
              <w:right w:val="single" w:sz="4" w:space="0" w:color="auto"/>
            </w:tcBorders>
            <w:shd w:val="clear" w:color="auto" w:fill="auto"/>
            <w:noWrap/>
            <w:vAlign w:val="bottom"/>
            <w:hideMark/>
          </w:tcPr>
          <w:p w14:paraId="67772614"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10</w:t>
            </w:r>
          </w:p>
        </w:tc>
        <w:tc>
          <w:tcPr>
            <w:tcW w:w="1460" w:type="dxa"/>
            <w:tcBorders>
              <w:top w:val="nil"/>
              <w:left w:val="nil"/>
              <w:bottom w:val="single" w:sz="4" w:space="0" w:color="auto"/>
              <w:right w:val="single" w:sz="4" w:space="0" w:color="auto"/>
            </w:tcBorders>
            <w:shd w:val="clear" w:color="auto" w:fill="auto"/>
            <w:noWrap/>
            <w:vAlign w:val="bottom"/>
          </w:tcPr>
          <w:p w14:paraId="60FCBD48" w14:textId="398CF748" w:rsidR="00463D18" w:rsidRPr="00463D18" w:rsidRDefault="00463D18" w:rsidP="00463D18">
            <w:pPr>
              <w:spacing w:after="0" w:line="240" w:lineRule="auto"/>
              <w:jc w:val="right"/>
              <w:rPr>
                <w:rFonts w:ascii="Calibri" w:eastAsia="Times New Roman" w:hAnsi="Calibri" w:cs="Calibri"/>
                <w:color w:val="000000"/>
                <w:lang w:val="en-PK" w:eastAsia="en-PK"/>
              </w:rPr>
            </w:pPr>
          </w:p>
        </w:tc>
      </w:tr>
      <w:tr w:rsidR="00463D18" w:rsidRPr="00463D18" w14:paraId="114D577A" w14:textId="77777777" w:rsidTr="00BF6DE4">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9221FB6"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2</w:t>
            </w:r>
          </w:p>
        </w:tc>
        <w:tc>
          <w:tcPr>
            <w:tcW w:w="4080" w:type="dxa"/>
            <w:tcBorders>
              <w:top w:val="nil"/>
              <w:left w:val="nil"/>
              <w:bottom w:val="single" w:sz="4" w:space="0" w:color="auto"/>
              <w:right w:val="single" w:sz="4" w:space="0" w:color="auto"/>
            </w:tcBorders>
            <w:shd w:val="clear" w:color="auto" w:fill="auto"/>
            <w:noWrap/>
            <w:vAlign w:val="bottom"/>
            <w:hideMark/>
          </w:tcPr>
          <w:p w14:paraId="6D275325" w14:textId="77777777" w:rsidR="00463D18" w:rsidRPr="00463D18" w:rsidRDefault="00463D18" w:rsidP="00463D18">
            <w:pPr>
              <w:spacing w:after="0" w:line="240" w:lineRule="auto"/>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Retaining Wall - 8 Feet</w:t>
            </w:r>
          </w:p>
        </w:tc>
        <w:tc>
          <w:tcPr>
            <w:tcW w:w="1260" w:type="dxa"/>
            <w:tcBorders>
              <w:top w:val="nil"/>
              <w:left w:val="nil"/>
              <w:bottom w:val="single" w:sz="4" w:space="0" w:color="auto"/>
              <w:right w:val="single" w:sz="4" w:space="0" w:color="auto"/>
            </w:tcBorders>
            <w:shd w:val="clear" w:color="auto" w:fill="auto"/>
            <w:noWrap/>
            <w:vAlign w:val="bottom"/>
            <w:hideMark/>
          </w:tcPr>
          <w:p w14:paraId="18AD9DF7"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8</w:t>
            </w:r>
          </w:p>
        </w:tc>
        <w:tc>
          <w:tcPr>
            <w:tcW w:w="1460" w:type="dxa"/>
            <w:tcBorders>
              <w:top w:val="nil"/>
              <w:left w:val="nil"/>
              <w:bottom w:val="single" w:sz="4" w:space="0" w:color="auto"/>
              <w:right w:val="single" w:sz="4" w:space="0" w:color="auto"/>
            </w:tcBorders>
            <w:shd w:val="clear" w:color="auto" w:fill="auto"/>
            <w:noWrap/>
            <w:vAlign w:val="bottom"/>
          </w:tcPr>
          <w:p w14:paraId="5791D962" w14:textId="6FF75999" w:rsidR="00463D18" w:rsidRPr="00463D18" w:rsidRDefault="00463D18" w:rsidP="00463D18">
            <w:pPr>
              <w:spacing w:after="0" w:line="240" w:lineRule="auto"/>
              <w:jc w:val="right"/>
              <w:rPr>
                <w:rFonts w:ascii="Calibri" w:eastAsia="Times New Roman" w:hAnsi="Calibri" w:cs="Calibri"/>
                <w:color w:val="000000"/>
                <w:lang w:val="en-PK" w:eastAsia="en-PK"/>
              </w:rPr>
            </w:pPr>
          </w:p>
        </w:tc>
      </w:tr>
      <w:tr w:rsidR="00463D18" w:rsidRPr="00463D18" w14:paraId="47FF1152" w14:textId="77777777" w:rsidTr="00BF6DE4">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2192C0"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3</w:t>
            </w:r>
          </w:p>
        </w:tc>
        <w:tc>
          <w:tcPr>
            <w:tcW w:w="4080" w:type="dxa"/>
            <w:tcBorders>
              <w:top w:val="nil"/>
              <w:left w:val="nil"/>
              <w:bottom w:val="single" w:sz="4" w:space="0" w:color="auto"/>
              <w:right w:val="single" w:sz="4" w:space="0" w:color="auto"/>
            </w:tcBorders>
            <w:shd w:val="clear" w:color="auto" w:fill="auto"/>
            <w:noWrap/>
            <w:vAlign w:val="bottom"/>
            <w:hideMark/>
          </w:tcPr>
          <w:p w14:paraId="2607A8C4" w14:textId="77777777" w:rsidR="00463D18" w:rsidRPr="00463D18" w:rsidRDefault="00463D18" w:rsidP="00463D18">
            <w:pPr>
              <w:spacing w:after="0" w:line="240" w:lineRule="auto"/>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7 Feet Height Brickwork Basement</w:t>
            </w:r>
          </w:p>
        </w:tc>
        <w:tc>
          <w:tcPr>
            <w:tcW w:w="1260" w:type="dxa"/>
            <w:tcBorders>
              <w:top w:val="nil"/>
              <w:left w:val="nil"/>
              <w:bottom w:val="single" w:sz="4" w:space="0" w:color="auto"/>
              <w:right w:val="single" w:sz="4" w:space="0" w:color="auto"/>
            </w:tcBorders>
            <w:shd w:val="clear" w:color="auto" w:fill="auto"/>
            <w:noWrap/>
            <w:vAlign w:val="bottom"/>
            <w:hideMark/>
          </w:tcPr>
          <w:p w14:paraId="0EE238F4"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5</w:t>
            </w:r>
          </w:p>
        </w:tc>
        <w:tc>
          <w:tcPr>
            <w:tcW w:w="1460" w:type="dxa"/>
            <w:tcBorders>
              <w:top w:val="nil"/>
              <w:left w:val="nil"/>
              <w:bottom w:val="single" w:sz="4" w:space="0" w:color="auto"/>
              <w:right w:val="single" w:sz="4" w:space="0" w:color="auto"/>
            </w:tcBorders>
            <w:shd w:val="clear" w:color="auto" w:fill="auto"/>
            <w:noWrap/>
            <w:vAlign w:val="bottom"/>
          </w:tcPr>
          <w:p w14:paraId="17AFA2A3" w14:textId="7F35379E" w:rsidR="00463D18" w:rsidRPr="00463D18" w:rsidRDefault="00463D18" w:rsidP="00463D18">
            <w:pPr>
              <w:spacing w:after="0" w:line="240" w:lineRule="auto"/>
              <w:jc w:val="right"/>
              <w:rPr>
                <w:rFonts w:ascii="Calibri" w:eastAsia="Times New Roman" w:hAnsi="Calibri" w:cs="Calibri"/>
                <w:color w:val="000000"/>
                <w:lang w:val="en-PK" w:eastAsia="en-PK"/>
              </w:rPr>
            </w:pPr>
          </w:p>
        </w:tc>
      </w:tr>
      <w:tr w:rsidR="00463D18" w:rsidRPr="00463D18" w14:paraId="0274F49E" w14:textId="77777777" w:rsidTr="00BF6DE4">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F4842EB"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4</w:t>
            </w:r>
          </w:p>
        </w:tc>
        <w:tc>
          <w:tcPr>
            <w:tcW w:w="4080" w:type="dxa"/>
            <w:tcBorders>
              <w:top w:val="nil"/>
              <w:left w:val="nil"/>
              <w:bottom w:val="single" w:sz="4" w:space="0" w:color="auto"/>
              <w:right w:val="single" w:sz="4" w:space="0" w:color="auto"/>
            </w:tcBorders>
            <w:shd w:val="clear" w:color="auto" w:fill="auto"/>
            <w:noWrap/>
            <w:vAlign w:val="bottom"/>
            <w:hideMark/>
          </w:tcPr>
          <w:p w14:paraId="323BF9D4" w14:textId="77777777" w:rsidR="00463D18" w:rsidRPr="00463D18" w:rsidRDefault="00463D18" w:rsidP="00463D18">
            <w:pPr>
              <w:spacing w:after="0" w:line="240" w:lineRule="auto"/>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Basement Slab</w:t>
            </w:r>
          </w:p>
        </w:tc>
        <w:tc>
          <w:tcPr>
            <w:tcW w:w="1260" w:type="dxa"/>
            <w:tcBorders>
              <w:top w:val="nil"/>
              <w:left w:val="nil"/>
              <w:bottom w:val="single" w:sz="4" w:space="0" w:color="auto"/>
              <w:right w:val="single" w:sz="4" w:space="0" w:color="auto"/>
            </w:tcBorders>
            <w:shd w:val="clear" w:color="auto" w:fill="auto"/>
            <w:noWrap/>
            <w:vAlign w:val="bottom"/>
            <w:hideMark/>
          </w:tcPr>
          <w:p w14:paraId="41EC064B"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8</w:t>
            </w:r>
          </w:p>
        </w:tc>
        <w:tc>
          <w:tcPr>
            <w:tcW w:w="1460" w:type="dxa"/>
            <w:tcBorders>
              <w:top w:val="nil"/>
              <w:left w:val="nil"/>
              <w:bottom w:val="single" w:sz="4" w:space="0" w:color="auto"/>
              <w:right w:val="single" w:sz="4" w:space="0" w:color="auto"/>
            </w:tcBorders>
            <w:shd w:val="clear" w:color="auto" w:fill="auto"/>
            <w:noWrap/>
            <w:vAlign w:val="bottom"/>
          </w:tcPr>
          <w:p w14:paraId="16BA41A4" w14:textId="37A39E1D" w:rsidR="00463D18" w:rsidRPr="00463D18" w:rsidRDefault="00463D18" w:rsidP="00463D18">
            <w:pPr>
              <w:spacing w:after="0" w:line="240" w:lineRule="auto"/>
              <w:jc w:val="right"/>
              <w:rPr>
                <w:rFonts w:ascii="Calibri" w:eastAsia="Times New Roman" w:hAnsi="Calibri" w:cs="Calibri"/>
                <w:color w:val="000000"/>
                <w:lang w:val="en-PK" w:eastAsia="en-PK"/>
              </w:rPr>
            </w:pPr>
          </w:p>
        </w:tc>
      </w:tr>
      <w:tr w:rsidR="00463D18" w:rsidRPr="00463D18" w14:paraId="494A1CB9" w14:textId="77777777" w:rsidTr="00BF6DE4">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BD9022D"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5</w:t>
            </w:r>
          </w:p>
        </w:tc>
        <w:tc>
          <w:tcPr>
            <w:tcW w:w="4080" w:type="dxa"/>
            <w:tcBorders>
              <w:top w:val="nil"/>
              <w:left w:val="nil"/>
              <w:bottom w:val="single" w:sz="4" w:space="0" w:color="auto"/>
              <w:right w:val="single" w:sz="4" w:space="0" w:color="auto"/>
            </w:tcBorders>
            <w:shd w:val="clear" w:color="auto" w:fill="auto"/>
            <w:noWrap/>
            <w:vAlign w:val="bottom"/>
            <w:hideMark/>
          </w:tcPr>
          <w:p w14:paraId="2F355BB5" w14:textId="77777777" w:rsidR="00463D18" w:rsidRPr="00463D18" w:rsidRDefault="00463D18" w:rsidP="00463D18">
            <w:pPr>
              <w:spacing w:after="0" w:line="240" w:lineRule="auto"/>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7 Feet Height Brickwork Ground Floor</w:t>
            </w:r>
          </w:p>
        </w:tc>
        <w:tc>
          <w:tcPr>
            <w:tcW w:w="1260" w:type="dxa"/>
            <w:tcBorders>
              <w:top w:val="nil"/>
              <w:left w:val="nil"/>
              <w:bottom w:val="single" w:sz="4" w:space="0" w:color="auto"/>
              <w:right w:val="single" w:sz="4" w:space="0" w:color="auto"/>
            </w:tcBorders>
            <w:shd w:val="clear" w:color="auto" w:fill="auto"/>
            <w:noWrap/>
            <w:vAlign w:val="bottom"/>
            <w:hideMark/>
          </w:tcPr>
          <w:p w14:paraId="2D0BF3B0"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5</w:t>
            </w:r>
          </w:p>
        </w:tc>
        <w:tc>
          <w:tcPr>
            <w:tcW w:w="1460" w:type="dxa"/>
            <w:tcBorders>
              <w:top w:val="nil"/>
              <w:left w:val="nil"/>
              <w:bottom w:val="single" w:sz="4" w:space="0" w:color="auto"/>
              <w:right w:val="single" w:sz="4" w:space="0" w:color="auto"/>
            </w:tcBorders>
            <w:shd w:val="clear" w:color="auto" w:fill="auto"/>
            <w:noWrap/>
            <w:vAlign w:val="bottom"/>
          </w:tcPr>
          <w:p w14:paraId="3E9084F9" w14:textId="1AF57FCD" w:rsidR="00463D18" w:rsidRPr="00463D18" w:rsidRDefault="00463D18" w:rsidP="00463D18">
            <w:pPr>
              <w:spacing w:after="0" w:line="240" w:lineRule="auto"/>
              <w:jc w:val="right"/>
              <w:rPr>
                <w:rFonts w:ascii="Calibri" w:eastAsia="Times New Roman" w:hAnsi="Calibri" w:cs="Calibri"/>
                <w:color w:val="000000"/>
                <w:lang w:val="en-PK" w:eastAsia="en-PK"/>
              </w:rPr>
            </w:pPr>
          </w:p>
        </w:tc>
      </w:tr>
      <w:tr w:rsidR="00463D18" w:rsidRPr="00463D18" w14:paraId="187E547B" w14:textId="77777777" w:rsidTr="00BF6DE4">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B3CBDFF"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6</w:t>
            </w:r>
          </w:p>
        </w:tc>
        <w:tc>
          <w:tcPr>
            <w:tcW w:w="4080" w:type="dxa"/>
            <w:tcBorders>
              <w:top w:val="nil"/>
              <w:left w:val="nil"/>
              <w:bottom w:val="single" w:sz="4" w:space="0" w:color="auto"/>
              <w:right w:val="single" w:sz="4" w:space="0" w:color="auto"/>
            </w:tcBorders>
            <w:shd w:val="clear" w:color="auto" w:fill="auto"/>
            <w:noWrap/>
            <w:vAlign w:val="bottom"/>
            <w:hideMark/>
          </w:tcPr>
          <w:p w14:paraId="2451C2D8" w14:textId="77777777" w:rsidR="00463D18" w:rsidRPr="00463D18" w:rsidRDefault="00463D18" w:rsidP="00463D18">
            <w:pPr>
              <w:spacing w:after="0" w:line="240" w:lineRule="auto"/>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Ground Floor Slab</w:t>
            </w:r>
          </w:p>
        </w:tc>
        <w:tc>
          <w:tcPr>
            <w:tcW w:w="1260" w:type="dxa"/>
            <w:tcBorders>
              <w:top w:val="nil"/>
              <w:left w:val="nil"/>
              <w:bottom w:val="single" w:sz="4" w:space="0" w:color="auto"/>
              <w:right w:val="single" w:sz="4" w:space="0" w:color="auto"/>
            </w:tcBorders>
            <w:shd w:val="clear" w:color="auto" w:fill="auto"/>
            <w:noWrap/>
            <w:vAlign w:val="bottom"/>
            <w:hideMark/>
          </w:tcPr>
          <w:p w14:paraId="6FAC9ED3"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8</w:t>
            </w:r>
          </w:p>
        </w:tc>
        <w:tc>
          <w:tcPr>
            <w:tcW w:w="1460" w:type="dxa"/>
            <w:tcBorders>
              <w:top w:val="nil"/>
              <w:left w:val="nil"/>
              <w:bottom w:val="single" w:sz="4" w:space="0" w:color="auto"/>
              <w:right w:val="single" w:sz="4" w:space="0" w:color="auto"/>
            </w:tcBorders>
            <w:shd w:val="clear" w:color="auto" w:fill="auto"/>
            <w:noWrap/>
            <w:vAlign w:val="bottom"/>
          </w:tcPr>
          <w:p w14:paraId="4C55F3FF" w14:textId="573496F7" w:rsidR="00463D18" w:rsidRPr="00463D18" w:rsidRDefault="00463D18" w:rsidP="00463D18">
            <w:pPr>
              <w:spacing w:after="0" w:line="240" w:lineRule="auto"/>
              <w:jc w:val="right"/>
              <w:rPr>
                <w:rFonts w:ascii="Calibri" w:eastAsia="Times New Roman" w:hAnsi="Calibri" w:cs="Calibri"/>
                <w:color w:val="000000"/>
                <w:lang w:val="en-PK" w:eastAsia="en-PK"/>
              </w:rPr>
            </w:pPr>
          </w:p>
        </w:tc>
      </w:tr>
      <w:tr w:rsidR="00463D18" w:rsidRPr="00463D18" w14:paraId="718214B1" w14:textId="77777777" w:rsidTr="00BF6DE4">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17BBA2A"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7</w:t>
            </w:r>
          </w:p>
        </w:tc>
        <w:tc>
          <w:tcPr>
            <w:tcW w:w="4080" w:type="dxa"/>
            <w:tcBorders>
              <w:top w:val="nil"/>
              <w:left w:val="nil"/>
              <w:bottom w:val="single" w:sz="4" w:space="0" w:color="auto"/>
              <w:right w:val="single" w:sz="4" w:space="0" w:color="auto"/>
            </w:tcBorders>
            <w:shd w:val="clear" w:color="auto" w:fill="auto"/>
            <w:noWrap/>
            <w:vAlign w:val="bottom"/>
            <w:hideMark/>
          </w:tcPr>
          <w:p w14:paraId="42A1C209" w14:textId="77777777" w:rsidR="00463D18" w:rsidRPr="00463D18" w:rsidRDefault="00463D18" w:rsidP="00463D18">
            <w:pPr>
              <w:spacing w:after="0" w:line="240" w:lineRule="auto"/>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7 Feet Height Brickwork First Floor</w:t>
            </w:r>
          </w:p>
        </w:tc>
        <w:tc>
          <w:tcPr>
            <w:tcW w:w="1260" w:type="dxa"/>
            <w:tcBorders>
              <w:top w:val="nil"/>
              <w:left w:val="nil"/>
              <w:bottom w:val="single" w:sz="4" w:space="0" w:color="auto"/>
              <w:right w:val="single" w:sz="4" w:space="0" w:color="auto"/>
            </w:tcBorders>
            <w:shd w:val="clear" w:color="auto" w:fill="auto"/>
            <w:noWrap/>
            <w:vAlign w:val="bottom"/>
            <w:hideMark/>
          </w:tcPr>
          <w:p w14:paraId="529DB8DF"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5</w:t>
            </w:r>
          </w:p>
        </w:tc>
        <w:tc>
          <w:tcPr>
            <w:tcW w:w="1460" w:type="dxa"/>
            <w:tcBorders>
              <w:top w:val="nil"/>
              <w:left w:val="nil"/>
              <w:bottom w:val="single" w:sz="4" w:space="0" w:color="auto"/>
              <w:right w:val="single" w:sz="4" w:space="0" w:color="auto"/>
            </w:tcBorders>
            <w:shd w:val="clear" w:color="auto" w:fill="auto"/>
            <w:noWrap/>
            <w:vAlign w:val="bottom"/>
          </w:tcPr>
          <w:p w14:paraId="07CA288B" w14:textId="1790641D" w:rsidR="00463D18" w:rsidRPr="00463D18" w:rsidRDefault="00463D18" w:rsidP="00463D18">
            <w:pPr>
              <w:spacing w:after="0" w:line="240" w:lineRule="auto"/>
              <w:jc w:val="right"/>
              <w:rPr>
                <w:rFonts w:ascii="Calibri" w:eastAsia="Times New Roman" w:hAnsi="Calibri" w:cs="Calibri"/>
                <w:color w:val="000000"/>
                <w:lang w:val="en-PK" w:eastAsia="en-PK"/>
              </w:rPr>
            </w:pPr>
          </w:p>
        </w:tc>
      </w:tr>
      <w:tr w:rsidR="00463D18" w:rsidRPr="00463D18" w14:paraId="5F3461D5" w14:textId="77777777" w:rsidTr="00BF6DE4">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660ACFC"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8</w:t>
            </w:r>
          </w:p>
        </w:tc>
        <w:tc>
          <w:tcPr>
            <w:tcW w:w="4080" w:type="dxa"/>
            <w:tcBorders>
              <w:top w:val="nil"/>
              <w:left w:val="nil"/>
              <w:bottom w:val="single" w:sz="4" w:space="0" w:color="auto"/>
              <w:right w:val="single" w:sz="4" w:space="0" w:color="auto"/>
            </w:tcBorders>
            <w:shd w:val="clear" w:color="auto" w:fill="auto"/>
            <w:noWrap/>
            <w:vAlign w:val="bottom"/>
            <w:hideMark/>
          </w:tcPr>
          <w:p w14:paraId="65D8FB90" w14:textId="77777777" w:rsidR="00463D18" w:rsidRPr="00463D18" w:rsidRDefault="00463D18" w:rsidP="00463D18">
            <w:pPr>
              <w:spacing w:after="0" w:line="240" w:lineRule="auto"/>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First Floor Slab</w:t>
            </w:r>
          </w:p>
        </w:tc>
        <w:tc>
          <w:tcPr>
            <w:tcW w:w="1260" w:type="dxa"/>
            <w:tcBorders>
              <w:top w:val="nil"/>
              <w:left w:val="nil"/>
              <w:bottom w:val="single" w:sz="4" w:space="0" w:color="auto"/>
              <w:right w:val="single" w:sz="4" w:space="0" w:color="auto"/>
            </w:tcBorders>
            <w:shd w:val="clear" w:color="auto" w:fill="auto"/>
            <w:noWrap/>
            <w:vAlign w:val="bottom"/>
            <w:hideMark/>
          </w:tcPr>
          <w:p w14:paraId="5037B01C"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8</w:t>
            </w:r>
          </w:p>
        </w:tc>
        <w:tc>
          <w:tcPr>
            <w:tcW w:w="1460" w:type="dxa"/>
            <w:tcBorders>
              <w:top w:val="nil"/>
              <w:left w:val="nil"/>
              <w:bottom w:val="single" w:sz="4" w:space="0" w:color="auto"/>
              <w:right w:val="single" w:sz="4" w:space="0" w:color="auto"/>
            </w:tcBorders>
            <w:shd w:val="clear" w:color="auto" w:fill="auto"/>
            <w:noWrap/>
            <w:vAlign w:val="bottom"/>
          </w:tcPr>
          <w:p w14:paraId="036BF220" w14:textId="195D72F8" w:rsidR="00463D18" w:rsidRPr="00463D18" w:rsidRDefault="00463D18" w:rsidP="00463D18">
            <w:pPr>
              <w:spacing w:after="0" w:line="240" w:lineRule="auto"/>
              <w:jc w:val="right"/>
              <w:rPr>
                <w:rFonts w:ascii="Calibri" w:eastAsia="Times New Roman" w:hAnsi="Calibri" w:cs="Calibri"/>
                <w:color w:val="000000"/>
                <w:lang w:val="en-PK" w:eastAsia="en-PK"/>
              </w:rPr>
            </w:pPr>
          </w:p>
        </w:tc>
      </w:tr>
      <w:tr w:rsidR="00463D18" w:rsidRPr="00463D18" w14:paraId="18FFE006" w14:textId="77777777" w:rsidTr="00BF6DE4">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79A08A9"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9</w:t>
            </w:r>
          </w:p>
        </w:tc>
        <w:tc>
          <w:tcPr>
            <w:tcW w:w="4080" w:type="dxa"/>
            <w:tcBorders>
              <w:top w:val="nil"/>
              <w:left w:val="nil"/>
              <w:bottom w:val="single" w:sz="4" w:space="0" w:color="auto"/>
              <w:right w:val="single" w:sz="4" w:space="0" w:color="auto"/>
            </w:tcBorders>
            <w:shd w:val="clear" w:color="auto" w:fill="auto"/>
            <w:noWrap/>
            <w:vAlign w:val="bottom"/>
            <w:hideMark/>
          </w:tcPr>
          <w:p w14:paraId="6B4B24E4" w14:textId="77777777" w:rsidR="00463D18" w:rsidRPr="00463D18" w:rsidRDefault="00463D18" w:rsidP="00463D18">
            <w:pPr>
              <w:spacing w:after="0" w:line="240" w:lineRule="auto"/>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Mumty Slab + Parapet Wall + OHWT</w:t>
            </w:r>
          </w:p>
        </w:tc>
        <w:tc>
          <w:tcPr>
            <w:tcW w:w="1260" w:type="dxa"/>
            <w:tcBorders>
              <w:top w:val="nil"/>
              <w:left w:val="nil"/>
              <w:bottom w:val="single" w:sz="4" w:space="0" w:color="auto"/>
              <w:right w:val="single" w:sz="4" w:space="0" w:color="auto"/>
            </w:tcBorders>
            <w:shd w:val="clear" w:color="auto" w:fill="auto"/>
            <w:noWrap/>
            <w:vAlign w:val="bottom"/>
            <w:hideMark/>
          </w:tcPr>
          <w:p w14:paraId="3CD33571"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5</w:t>
            </w:r>
          </w:p>
        </w:tc>
        <w:tc>
          <w:tcPr>
            <w:tcW w:w="1460" w:type="dxa"/>
            <w:tcBorders>
              <w:top w:val="nil"/>
              <w:left w:val="nil"/>
              <w:bottom w:val="single" w:sz="4" w:space="0" w:color="auto"/>
              <w:right w:val="single" w:sz="4" w:space="0" w:color="auto"/>
            </w:tcBorders>
            <w:shd w:val="clear" w:color="auto" w:fill="auto"/>
            <w:noWrap/>
            <w:vAlign w:val="bottom"/>
          </w:tcPr>
          <w:p w14:paraId="0DB5F836" w14:textId="3110640B" w:rsidR="00463D18" w:rsidRPr="00463D18" w:rsidRDefault="00463D18" w:rsidP="00463D18">
            <w:pPr>
              <w:spacing w:after="0" w:line="240" w:lineRule="auto"/>
              <w:jc w:val="right"/>
              <w:rPr>
                <w:rFonts w:ascii="Calibri" w:eastAsia="Times New Roman" w:hAnsi="Calibri" w:cs="Calibri"/>
                <w:color w:val="000000"/>
                <w:lang w:val="en-PK" w:eastAsia="en-PK"/>
              </w:rPr>
            </w:pPr>
          </w:p>
        </w:tc>
      </w:tr>
      <w:tr w:rsidR="00463D18" w:rsidRPr="00463D18" w14:paraId="46F61B10" w14:textId="77777777" w:rsidTr="00BF6DE4">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4206B2"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10</w:t>
            </w:r>
          </w:p>
        </w:tc>
        <w:tc>
          <w:tcPr>
            <w:tcW w:w="4080" w:type="dxa"/>
            <w:tcBorders>
              <w:top w:val="nil"/>
              <w:left w:val="nil"/>
              <w:bottom w:val="single" w:sz="4" w:space="0" w:color="auto"/>
              <w:right w:val="single" w:sz="4" w:space="0" w:color="auto"/>
            </w:tcBorders>
            <w:shd w:val="clear" w:color="auto" w:fill="auto"/>
            <w:noWrap/>
            <w:vAlign w:val="bottom"/>
            <w:hideMark/>
          </w:tcPr>
          <w:p w14:paraId="1F079D34" w14:textId="77777777" w:rsidR="00463D18" w:rsidRPr="00463D18" w:rsidRDefault="00463D18" w:rsidP="00463D18">
            <w:pPr>
              <w:spacing w:after="0" w:line="240" w:lineRule="auto"/>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Basement Internal Plaster</w:t>
            </w:r>
          </w:p>
        </w:tc>
        <w:tc>
          <w:tcPr>
            <w:tcW w:w="1260" w:type="dxa"/>
            <w:tcBorders>
              <w:top w:val="nil"/>
              <w:left w:val="nil"/>
              <w:bottom w:val="single" w:sz="4" w:space="0" w:color="auto"/>
              <w:right w:val="single" w:sz="4" w:space="0" w:color="auto"/>
            </w:tcBorders>
            <w:shd w:val="clear" w:color="auto" w:fill="auto"/>
            <w:noWrap/>
            <w:vAlign w:val="bottom"/>
            <w:hideMark/>
          </w:tcPr>
          <w:p w14:paraId="022692C2"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4</w:t>
            </w:r>
          </w:p>
        </w:tc>
        <w:tc>
          <w:tcPr>
            <w:tcW w:w="1460" w:type="dxa"/>
            <w:tcBorders>
              <w:top w:val="nil"/>
              <w:left w:val="nil"/>
              <w:bottom w:val="single" w:sz="4" w:space="0" w:color="auto"/>
              <w:right w:val="single" w:sz="4" w:space="0" w:color="auto"/>
            </w:tcBorders>
            <w:shd w:val="clear" w:color="auto" w:fill="auto"/>
            <w:noWrap/>
            <w:vAlign w:val="bottom"/>
          </w:tcPr>
          <w:p w14:paraId="1CD8DF2A" w14:textId="5CDACC91" w:rsidR="00463D18" w:rsidRPr="00463D18" w:rsidRDefault="00463D18" w:rsidP="00463D18">
            <w:pPr>
              <w:spacing w:after="0" w:line="240" w:lineRule="auto"/>
              <w:jc w:val="right"/>
              <w:rPr>
                <w:rFonts w:ascii="Calibri" w:eastAsia="Times New Roman" w:hAnsi="Calibri" w:cs="Calibri"/>
                <w:color w:val="000000"/>
                <w:lang w:val="en-PK" w:eastAsia="en-PK"/>
              </w:rPr>
            </w:pPr>
          </w:p>
        </w:tc>
      </w:tr>
      <w:tr w:rsidR="00463D18" w:rsidRPr="00463D18" w14:paraId="2C103CB6" w14:textId="77777777" w:rsidTr="00BF6DE4">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790642"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11</w:t>
            </w:r>
          </w:p>
        </w:tc>
        <w:tc>
          <w:tcPr>
            <w:tcW w:w="4080" w:type="dxa"/>
            <w:tcBorders>
              <w:top w:val="nil"/>
              <w:left w:val="nil"/>
              <w:bottom w:val="single" w:sz="4" w:space="0" w:color="auto"/>
              <w:right w:val="single" w:sz="4" w:space="0" w:color="auto"/>
            </w:tcBorders>
            <w:shd w:val="clear" w:color="auto" w:fill="auto"/>
            <w:noWrap/>
            <w:vAlign w:val="bottom"/>
            <w:hideMark/>
          </w:tcPr>
          <w:p w14:paraId="3FF1FCD3" w14:textId="77777777" w:rsidR="00463D18" w:rsidRPr="00463D18" w:rsidRDefault="00463D18" w:rsidP="00463D18">
            <w:pPr>
              <w:spacing w:after="0" w:line="240" w:lineRule="auto"/>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Ground Floor Internal Plaster</w:t>
            </w:r>
          </w:p>
        </w:tc>
        <w:tc>
          <w:tcPr>
            <w:tcW w:w="1260" w:type="dxa"/>
            <w:tcBorders>
              <w:top w:val="nil"/>
              <w:left w:val="nil"/>
              <w:bottom w:val="single" w:sz="4" w:space="0" w:color="auto"/>
              <w:right w:val="single" w:sz="4" w:space="0" w:color="auto"/>
            </w:tcBorders>
            <w:shd w:val="clear" w:color="auto" w:fill="auto"/>
            <w:noWrap/>
            <w:vAlign w:val="bottom"/>
            <w:hideMark/>
          </w:tcPr>
          <w:p w14:paraId="417D053E"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4</w:t>
            </w:r>
          </w:p>
        </w:tc>
        <w:tc>
          <w:tcPr>
            <w:tcW w:w="1460" w:type="dxa"/>
            <w:tcBorders>
              <w:top w:val="nil"/>
              <w:left w:val="nil"/>
              <w:bottom w:val="single" w:sz="4" w:space="0" w:color="auto"/>
              <w:right w:val="single" w:sz="4" w:space="0" w:color="auto"/>
            </w:tcBorders>
            <w:shd w:val="clear" w:color="auto" w:fill="auto"/>
            <w:noWrap/>
            <w:vAlign w:val="bottom"/>
          </w:tcPr>
          <w:p w14:paraId="743EE626" w14:textId="50E6B6F5" w:rsidR="00463D18" w:rsidRPr="00463D18" w:rsidRDefault="00463D18" w:rsidP="00463D18">
            <w:pPr>
              <w:spacing w:after="0" w:line="240" w:lineRule="auto"/>
              <w:jc w:val="right"/>
              <w:rPr>
                <w:rFonts w:ascii="Calibri" w:eastAsia="Times New Roman" w:hAnsi="Calibri" w:cs="Calibri"/>
                <w:color w:val="000000"/>
                <w:lang w:val="en-PK" w:eastAsia="en-PK"/>
              </w:rPr>
            </w:pPr>
          </w:p>
        </w:tc>
      </w:tr>
      <w:tr w:rsidR="00463D18" w:rsidRPr="00463D18" w14:paraId="2FD20658" w14:textId="77777777" w:rsidTr="00BF6DE4">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5F5E42B"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12</w:t>
            </w:r>
          </w:p>
        </w:tc>
        <w:tc>
          <w:tcPr>
            <w:tcW w:w="4080" w:type="dxa"/>
            <w:tcBorders>
              <w:top w:val="nil"/>
              <w:left w:val="nil"/>
              <w:bottom w:val="single" w:sz="4" w:space="0" w:color="auto"/>
              <w:right w:val="single" w:sz="4" w:space="0" w:color="auto"/>
            </w:tcBorders>
            <w:shd w:val="clear" w:color="auto" w:fill="auto"/>
            <w:noWrap/>
            <w:vAlign w:val="bottom"/>
            <w:hideMark/>
          </w:tcPr>
          <w:p w14:paraId="453EF520" w14:textId="77777777" w:rsidR="00463D18" w:rsidRPr="00463D18" w:rsidRDefault="00463D18" w:rsidP="00463D18">
            <w:pPr>
              <w:spacing w:after="0" w:line="240" w:lineRule="auto"/>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First Floor + Mumty Internal Plaster</w:t>
            </w:r>
          </w:p>
        </w:tc>
        <w:tc>
          <w:tcPr>
            <w:tcW w:w="1260" w:type="dxa"/>
            <w:tcBorders>
              <w:top w:val="nil"/>
              <w:left w:val="nil"/>
              <w:bottom w:val="single" w:sz="4" w:space="0" w:color="auto"/>
              <w:right w:val="single" w:sz="4" w:space="0" w:color="auto"/>
            </w:tcBorders>
            <w:shd w:val="clear" w:color="auto" w:fill="auto"/>
            <w:noWrap/>
            <w:vAlign w:val="bottom"/>
            <w:hideMark/>
          </w:tcPr>
          <w:p w14:paraId="1B4EAC9C"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4</w:t>
            </w:r>
          </w:p>
        </w:tc>
        <w:tc>
          <w:tcPr>
            <w:tcW w:w="1460" w:type="dxa"/>
            <w:tcBorders>
              <w:top w:val="nil"/>
              <w:left w:val="nil"/>
              <w:bottom w:val="single" w:sz="4" w:space="0" w:color="auto"/>
              <w:right w:val="single" w:sz="4" w:space="0" w:color="auto"/>
            </w:tcBorders>
            <w:shd w:val="clear" w:color="auto" w:fill="auto"/>
            <w:noWrap/>
            <w:vAlign w:val="bottom"/>
          </w:tcPr>
          <w:p w14:paraId="3440AA4C" w14:textId="3E05BE81" w:rsidR="00463D18" w:rsidRPr="00463D18" w:rsidRDefault="00463D18" w:rsidP="00463D18">
            <w:pPr>
              <w:spacing w:after="0" w:line="240" w:lineRule="auto"/>
              <w:jc w:val="right"/>
              <w:rPr>
                <w:rFonts w:ascii="Calibri" w:eastAsia="Times New Roman" w:hAnsi="Calibri" w:cs="Calibri"/>
                <w:color w:val="000000"/>
                <w:lang w:val="en-PK" w:eastAsia="en-PK"/>
              </w:rPr>
            </w:pPr>
          </w:p>
        </w:tc>
      </w:tr>
      <w:tr w:rsidR="00463D18" w:rsidRPr="00463D18" w14:paraId="3247F1F0" w14:textId="77777777" w:rsidTr="00BF6DE4">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4A248E"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13</w:t>
            </w:r>
          </w:p>
        </w:tc>
        <w:tc>
          <w:tcPr>
            <w:tcW w:w="4080" w:type="dxa"/>
            <w:tcBorders>
              <w:top w:val="nil"/>
              <w:left w:val="nil"/>
              <w:bottom w:val="single" w:sz="4" w:space="0" w:color="auto"/>
              <w:right w:val="single" w:sz="4" w:space="0" w:color="auto"/>
            </w:tcBorders>
            <w:shd w:val="clear" w:color="auto" w:fill="auto"/>
            <w:noWrap/>
            <w:vAlign w:val="bottom"/>
            <w:hideMark/>
          </w:tcPr>
          <w:p w14:paraId="6269131B" w14:textId="77777777" w:rsidR="00463D18" w:rsidRPr="00463D18" w:rsidRDefault="00463D18" w:rsidP="00463D18">
            <w:pPr>
              <w:spacing w:after="0" w:line="240" w:lineRule="auto"/>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External Plaster</w:t>
            </w:r>
          </w:p>
        </w:tc>
        <w:tc>
          <w:tcPr>
            <w:tcW w:w="1260" w:type="dxa"/>
            <w:tcBorders>
              <w:top w:val="nil"/>
              <w:left w:val="nil"/>
              <w:bottom w:val="single" w:sz="4" w:space="0" w:color="auto"/>
              <w:right w:val="single" w:sz="4" w:space="0" w:color="auto"/>
            </w:tcBorders>
            <w:shd w:val="clear" w:color="auto" w:fill="auto"/>
            <w:noWrap/>
            <w:vAlign w:val="bottom"/>
            <w:hideMark/>
          </w:tcPr>
          <w:p w14:paraId="740EE37F"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4</w:t>
            </w:r>
          </w:p>
        </w:tc>
        <w:tc>
          <w:tcPr>
            <w:tcW w:w="1460" w:type="dxa"/>
            <w:tcBorders>
              <w:top w:val="nil"/>
              <w:left w:val="nil"/>
              <w:bottom w:val="single" w:sz="4" w:space="0" w:color="auto"/>
              <w:right w:val="single" w:sz="4" w:space="0" w:color="auto"/>
            </w:tcBorders>
            <w:shd w:val="clear" w:color="auto" w:fill="auto"/>
            <w:noWrap/>
            <w:vAlign w:val="bottom"/>
          </w:tcPr>
          <w:p w14:paraId="7A3A8687" w14:textId="7D6A2B1C" w:rsidR="00463D18" w:rsidRPr="00463D18" w:rsidRDefault="00463D18" w:rsidP="00463D18">
            <w:pPr>
              <w:spacing w:after="0" w:line="240" w:lineRule="auto"/>
              <w:jc w:val="right"/>
              <w:rPr>
                <w:rFonts w:ascii="Calibri" w:eastAsia="Times New Roman" w:hAnsi="Calibri" w:cs="Calibri"/>
                <w:color w:val="000000"/>
                <w:lang w:val="en-PK" w:eastAsia="en-PK"/>
              </w:rPr>
            </w:pPr>
          </w:p>
        </w:tc>
      </w:tr>
      <w:tr w:rsidR="00463D18" w:rsidRPr="00463D18" w14:paraId="160250D9" w14:textId="77777777" w:rsidTr="00BF6DE4">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D1958A3"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14</w:t>
            </w:r>
          </w:p>
        </w:tc>
        <w:tc>
          <w:tcPr>
            <w:tcW w:w="4080" w:type="dxa"/>
            <w:tcBorders>
              <w:top w:val="nil"/>
              <w:left w:val="nil"/>
              <w:bottom w:val="single" w:sz="4" w:space="0" w:color="auto"/>
              <w:right w:val="single" w:sz="4" w:space="0" w:color="auto"/>
            </w:tcBorders>
            <w:shd w:val="clear" w:color="auto" w:fill="auto"/>
            <w:noWrap/>
            <w:vAlign w:val="bottom"/>
            <w:hideMark/>
          </w:tcPr>
          <w:p w14:paraId="206A0D87" w14:textId="77777777" w:rsidR="00463D18" w:rsidRPr="00463D18" w:rsidRDefault="00463D18" w:rsidP="00463D18">
            <w:pPr>
              <w:spacing w:after="0" w:line="240" w:lineRule="auto"/>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Passageway + Ramp Concrete</w:t>
            </w:r>
          </w:p>
        </w:tc>
        <w:tc>
          <w:tcPr>
            <w:tcW w:w="1260" w:type="dxa"/>
            <w:tcBorders>
              <w:top w:val="nil"/>
              <w:left w:val="nil"/>
              <w:bottom w:val="single" w:sz="4" w:space="0" w:color="auto"/>
              <w:right w:val="single" w:sz="4" w:space="0" w:color="auto"/>
            </w:tcBorders>
            <w:shd w:val="clear" w:color="auto" w:fill="auto"/>
            <w:noWrap/>
            <w:vAlign w:val="bottom"/>
            <w:hideMark/>
          </w:tcPr>
          <w:p w14:paraId="1F95C33F"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4</w:t>
            </w:r>
          </w:p>
        </w:tc>
        <w:tc>
          <w:tcPr>
            <w:tcW w:w="1460" w:type="dxa"/>
            <w:tcBorders>
              <w:top w:val="nil"/>
              <w:left w:val="nil"/>
              <w:bottom w:val="single" w:sz="4" w:space="0" w:color="auto"/>
              <w:right w:val="single" w:sz="4" w:space="0" w:color="auto"/>
            </w:tcBorders>
            <w:shd w:val="clear" w:color="auto" w:fill="auto"/>
            <w:noWrap/>
            <w:vAlign w:val="bottom"/>
          </w:tcPr>
          <w:p w14:paraId="4F6FFB23" w14:textId="6D04BF9D" w:rsidR="00463D18" w:rsidRPr="00463D18" w:rsidRDefault="00463D18" w:rsidP="00463D18">
            <w:pPr>
              <w:spacing w:after="0" w:line="240" w:lineRule="auto"/>
              <w:jc w:val="right"/>
              <w:rPr>
                <w:rFonts w:ascii="Calibri" w:eastAsia="Times New Roman" w:hAnsi="Calibri" w:cs="Calibri"/>
                <w:color w:val="000000"/>
                <w:lang w:val="en-PK" w:eastAsia="en-PK"/>
              </w:rPr>
            </w:pPr>
          </w:p>
        </w:tc>
      </w:tr>
      <w:tr w:rsidR="00463D18" w:rsidRPr="00463D18" w14:paraId="1A574DC2" w14:textId="77777777" w:rsidTr="00BF6DE4">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E45438"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15</w:t>
            </w:r>
          </w:p>
        </w:tc>
        <w:tc>
          <w:tcPr>
            <w:tcW w:w="4080" w:type="dxa"/>
            <w:tcBorders>
              <w:top w:val="nil"/>
              <w:left w:val="nil"/>
              <w:bottom w:val="single" w:sz="4" w:space="0" w:color="auto"/>
              <w:right w:val="single" w:sz="4" w:space="0" w:color="auto"/>
            </w:tcBorders>
            <w:shd w:val="clear" w:color="auto" w:fill="auto"/>
            <w:noWrap/>
            <w:vAlign w:val="bottom"/>
            <w:hideMark/>
          </w:tcPr>
          <w:p w14:paraId="5F7FDBCF" w14:textId="77777777" w:rsidR="00463D18" w:rsidRPr="00463D18" w:rsidRDefault="00463D18" w:rsidP="00463D18">
            <w:pPr>
              <w:spacing w:after="0" w:line="240" w:lineRule="auto"/>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Basement Tiles / Marble Work</w:t>
            </w:r>
          </w:p>
        </w:tc>
        <w:tc>
          <w:tcPr>
            <w:tcW w:w="1260" w:type="dxa"/>
            <w:tcBorders>
              <w:top w:val="nil"/>
              <w:left w:val="nil"/>
              <w:bottom w:val="single" w:sz="4" w:space="0" w:color="auto"/>
              <w:right w:val="single" w:sz="4" w:space="0" w:color="auto"/>
            </w:tcBorders>
            <w:shd w:val="clear" w:color="auto" w:fill="auto"/>
            <w:noWrap/>
            <w:vAlign w:val="bottom"/>
            <w:hideMark/>
          </w:tcPr>
          <w:p w14:paraId="47206A97"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6</w:t>
            </w:r>
          </w:p>
        </w:tc>
        <w:tc>
          <w:tcPr>
            <w:tcW w:w="1460" w:type="dxa"/>
            <w:tcBorders>
              <w:top w:val="nil"/>
              <w:left w:val="nil"/>
              <w:bottom w:val="single" w:sz="4" w:space="0" w:color="auto"/>
              <w:right w:val="single" w:sz="4" w:space="0" w:color="auto"/>
            </w:tcBorders>
            <w:shd w:val="clear" w:color="auto" w:fill="auto"/>
            <w:noWrap/>
            <w:vAlign w:val="bottom"/>
          </w:tcPr>
          <w:p w14:paraId="41A60D41" w14:textId="6A37E058" w:rsidR="00463D18" w:rsidRPr="00463D18" w:rsidRDefault="00463D18" w:rsidP="00463D18">
            <w:pPr>
              <w:spacing w:after="0" w:line="240" w:lineRule="auto"/>
              <w:jc w:val="right"/>
              <w:rPr>
                <w:rFonts w:ascii="Calibri" w:eastAsia="Times New Roman" w:hAnsi="Calibri" w:cs="Calibri"/>
                <w:color w:val="000000"/>
                <w:lang w:val="en-PK" w:eastAsia="en-PK"/>
              </w:rPr>
            </w:pPr>
          </w:p>
        </w:tc>
      </w:tr>
      <w:tr w:rsidR="00463D18" w:rsidRPr="00463D18" w14:paraId="53BD37C3" w14:textId="77777777" w:rsidTr="00BF6DE4">
        <w:trPr>
          <w:trHeight w:val="2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4EC878"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16</w:t>
            </w:r>
          </w:p>
        </w:tc>
        <w:tc>
          <w:tcPr>
            <w:tcW w:w="4080" w:type="dxa"/>
            <w:tcBorders>
              <w:top w:val="nil"/>
              <w:left w:val="nil"/>
              <w:bottom w:val="single" w:sz="4" w:space="0" w:color="auto"/>
              <w:right w:val="single" w:sz="4" w:space="0" w:color="auto"/>
            </w:tcBorders>
            <w:shd w:val="clear" w:color="auto" w:fill="auto"/>
            <w:noWrap/>
            <w:vAlign w:val="bottom"/>
            <w:hideMark/>
          </w:tcPr>
          <w:p w14:paraId="436D77E3" w14:textId="77777777" w:rsidR="00463D18" w:rsidRPr="00463D18" w:rsidRDefault="00463D18" w:rsidP="00463D18">
            <w:pPr>
              <w:spacing w:after="0" w:line="240" w:lineRule="auto"/>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Ground Floor Tiles / Marble Work</w:t>
            </w:r>
          </w:p>
        </w:tc>
        <w:tc>
          <w:tcPr>
            <w:tcW w:w="1260" w:type="dxa"/>
            <w:tcBorders>
              <w:top w:val="nil"/>
              <w:left w:val="nil"/>
              <w:bottom w:val="single" w:sz="4" w:space="0" w:color="auto"/>
              <w:right w:val="single" w:sz="4" w:space="0" w:color="auto"/>
            </w:tcBorders>
            <w:shd w:val="clear" w:color="auto" w:fill="auto"/>
            <w:noWrap/>
            <w:vAlign w:val="bottom"/>
            <w:hideMark/>
          </w:tcPr>
          <w:p w14:paraId="599D2691"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6</w:t>
            </w:r>
          </w:p>
        </w:tc>
        <w:tc>
          <w:tcPr>
            <w:tcW w:w="1460" w:type="dxa"/>
            <w:tcBorders>
              <w:top w:val="nil"/>
              <w:left w:val="nil"/>
              <w:bottom w:val="single" w:sz="4" w:space="0" w:color="auto"/>
              <w:right w:val="single" w:sz="4" w:space="0" w:color="auto"/>
            </w:tcBorders>
            <w:shd w:val="clear" w:color="auto" w:fill="auto"/>
            <w:noWrap/>
            <w:vAlign w:val="bottom"/>
          </w:tcPr>
          <w:p w14:paraId="7CDD601D" w14:textId="7CA688F9" w:rsidR="00463D18" w:rsidRPr="00463D18" w:rsidRDefault="00463D18" w:rsidP="00463D18">
            <w:pPr>
              <w:spacing w:after="0" w:line="240" w:lineRule="auto"/>
              <w:jc w:val="right"/>
              <w:rPr>
                <w:rFonts w:ascii="Calibri" w:eastAsia="Times New Roman" w:hAnsi="Calibri" w:cs="Calibri"/>
                <w:color w:val="000000"/>
                <w:lang w:val="en-PK" w:eastAsia="en-PK"/>
              </w:rPr>
            </w:pPr>
          </w:p>
        </w:tc>
      </w:tr>
      <w:tr w:rsidR="00463D18" w:rsidRPr="00463D18" w14:paraId="46BA90EE" w14:textId="77777777" w:rsidTr="00BF6DE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D111E2A"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17</w:t>
            </w:r>
          </w:p>
        </w:tc>
        <w:tc>
          <w:tcPr>
            <w:tcW w:w="4080" w:type="dxa"/>
            <w:tcBorders>
              <w:top w:val="nil"/>
              <w:left w:val="nil"/>
              <w:bottom w:val="single" w:sz="4" w:space="0" w:color="auto"/>
              <w:right w:val="single" w:sz="4" w:space="0" w:color="auto"/>
            </w:tcBorders>
            <w:shd w:val="clear" w:color="auto" w:fill="auto"/>
            <w:noWrap/>
            <w:vAlign w:val="bottom"/>
            <w:hideMark/>
          </w:tcPr>
          <w:p w14:paraId="34BF016F" w14:textId="77777777" w:rsidR="00463D18" w:rsidRPr="00463D18" w:rsidRDefault="00463D18" w:rsidP="00463D18">
            <w:pPr>
              <w:spacing w:after="0" w:line="240" w:lineRule="auto"/>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First Floor - Mumty Tiles / Marble Work</w:t>
            </w:r>
          </w:p>
        </w:tc>
        <w:tc>
          <w:tcPr>
            <w:tcW w:w="1260" w:type="dxa"/>
            <w:tcBorders>
              <w:top w:val="nil"/>
              <w:left w:val="nil"/>
              <w:bottom w:val="single" w:sz="4" w:space="0" w:color="auto"/>
              <w:right w:val="single" w:sz="4" w:space="0" w:color="auto"/>
            </w:tcBorders>
            <w:shd w:val="clear" w:color="auto" w:fill="auto"/>
            <w:noWrap/>
            <w:vAlign w:val="bottom"/>
            <w:hideMark/>
          </w:tcPr>
          <w:p w14:paraId="1EA6C070" w14:textId="77777777" w:rsidR="00463D18" w:rsidRPr="00463D18" w:rsidRDefault="00463D18" w:rsidP="00463D18">
            <w:pPr>
              <w:spacing w:after="0" w:line="240" w:lineRule="auto"/>
              <w:jc w:val="center"/>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6</w:t>
            </w:r>
          </w:p>
        </w:tc>
        <w:tc>
          <w:tcPr>
            <w:tcW w:w="1460" w:type="dxa"/>
            <w:tcBorders>
              <w:top w:val="nil"/>
              <w:left w:val="nil"/>
              <w:bottom w:val="single" w:sz="4" w:space="0" w:color="auto"/>
              <w:right w:val="single" w:sz="4" w:space="0" w:color="auto"/>
            </w:tcBorders>
            <w:shd w:val="clear" w:color="auto" w:fill="auto"/>
            <w:noWrap/>
            <w:vAlign w:val="bottom"/>
          </w:tcPr>
          <w:p w14:paraId="7E315C9B" w14:textId="1BE1C613" w:rsidR="00463D18" w:rsidRPr="00463D18" w:rsidRDefault="00463D18" w:rsidP="00463D18">
            <w:pPr>
              <w:spacing w:after="0" w:line="240" w:lineRule="auto"/>
              <w:jc w:val="right"/>
              <w:rPr>
                <w:rFonts w:ascii="Calibri" w:eastAsia="Times New Roman" w:hAnsi="Calibri" w:cs="Calibri"/>
                <w:color w:val="000000"/>
                <w:lang w:val="en-PK" w:eastAsia="en-PK"/>
              </w:rPr>
            </w:pPr>
          </w:p>
        </w:tc>
      </w:tr>
      <w:tr w:rsidR="00463D18" w:rsidRPr="00463D18" w14:paraId="4A9CB661" w14:textId="77777777" w:rsidTr="00BF6DE4">
        <w:trPr>
          <w:trHeight w:val="300"/>
        </w:trPr>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56E694" w14:textId="77777777" w:rsidR="00463D18" w:rsidRPr="00463D18" w:rsidRDefault="00463D18" w:rsidP="00463D18">
            <w:pPr>
              <w:spacing w:after="0" w:line="240" w:lineRule="auto"/>
              <w:rPr>
                <w:rFonts w:ascii="Calibri" w:eastAsia="Times New Roman" w:hAnsi="Calibri" w:cs="Calibri"/>
                <w:color w:val="000000"/>
                <w:lang w:val="en-PK" w:eastAsia="en-PK"/>
              </w:rPr>
            </w:pPr>
            <w:r w:rsidRPr="00463D18">
              <w:rPr>
                <w:rFonts w:ascii="Calibri" w:eastAsia="Times New Roman" w:hAnsi="Calibri" w:cs="Calibri"/>
                <w:color w:val="000000"/>
                <w:lang w:val="en-PK" w:eastAsia="en-PK"/>
              </w:rPr>
              <w:t> </w:t>
            </w:r>
          </w:p>
        </w:tc>
        <w:tc>
          <w:tcPr>
            <w:tcW w:w="4080" w:type="dxa"/>
            <w:tcBorders>
              <w:top w:val="single" w:sz="8" w:space="0" w:color="auto"/>
              <w:left w:val="nil"/>
              <w:bottom w:val="single" w:sz="8" w:space="0" w:color="auto"/>
              <w:right w:val="single" w:sz="8" w:space="0" w:color="auto"/>
            </w:tcBorders>
            <w:shd w:val="clear" w:color="auto" w:fill="auto"/>
            <w:noWrap/>
            <w:vAlign w:val="bottom"/>
            <w:hideMark/>
          </w:tcPr>
          <w:p w14:paraId="66D8C016" w14:textId="77777777" w:rsidR="00463D18" w:rsidRPr="00463D18" w:rsidRDefault="00463D18" w:rsidP="00463D18">
            <w:pPr>
              <w:spacing w:after="0" w:line="240" w:lineRule="auto"/>
              <w:rPr>
                <w:rFonts w:ascii="Calibri" w:eastAsia="Times New Roman" w:hAnsi="Calibri" w:cs="Calibri"/>
                <w:b/>
                <w:bCs/>
                <w:color w:val="000000"/>
                <w:lang w:val="en-PK" w:eastAsia="en-PK"/>
              </w:rPr>
            </w:pPr>
            <w:r w:rsidRPr="00463D18">
              <w:rPr>
                <w:rFonts w:ascii="Calibri" w:eastAsia="Times New Roman" w:hAnsi="Calibri" w:cs="Calibri"/>
                <w:b/>
                <w:bCs/>
                <w:color w:val="000000"/>
                <w:lang w:val="en-PK" w:eastAsia="en-PK"/>
              </w:rPr>
              <w:t>TOTAL</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244E03CE" w14:textId="77777777" w:rsidR="00463D18" w:rsidRPr="00463D18" w:rsidRDefault="00463D18" w:rsidP="00463D18">
            <w:pPr>
              <w:spacing w:after="0" w:line="240" w:lineRule="auto"/>
              <w:jc w:val="center"/>
              <w:rPr>
                <w:rFonts w:ascii="Calibri" w:eastAsia="Times New Roman" w:hAnsi="Calibri" w:cs="Calibri"/>
                <w:b/>
                <w:bCs/>
                <w:color w:val="000000"/>
                <w:lang w:val="en-PK" w:eastAsia="en-PK"/>
              </w:rPr>
            </w:pPr>
            <w:r w:rsidRPr="00463D18">
              <w:rPr>
                <w:rFonts w:ascii="Calibri" w:eastAsia="Times New Roman" w:hAnsi="Calibri" w:cs="Calibri"/>
                <w:b/>
                <w:bCs/>
                <w:color w:val="000000"/>
                <w:lang w:val="en-PK" w:eastAsia="en-PK"/>
              </w:rPr>
              <w:t>100</w:t>
            </w:r>
          </w:p>
        </w:tc>
        <w:tc>
          <w:tcPr>
            <w:tcW w:w="1460" w:type="dxa"/>
            <w:tcBorders>
              <w:top w:val="single" w:sz="8" w:space="0" w:color="auto"/>
              <w:left w:val="nil"/>
              <w:bottom w:val="single" w:sz="8" w:space="0" w:color="auto"/>
              <w:right w:val="single" w:sz="8" w:space="0" w:color="auto"/>
            </w:tcBorders>
            <w:shd w:val="clear" w:color="auto" w:fill="auto"/>
            <w:noWrap/>
            <w:vAlign w:val="bottom"/>
          </w:tcPr>
          <w:p w14:paraId="5FF4BA52" w14:textId="3F788611" w:rsidR="00463D18" w:rsidRPr="00463D18" w:rsidRDefault="00463D18" w:rsidP="00463D18">
            <w:pPr>
              <w:spacing w:after="0" w:line="240" w:lineRule="auto"/>
              <w:jc w:val="right"/>
              <w:rPr>
                <w:rFonts w:ascii="Calibri" w:eastAsia="Times New Roman" w:hAnsi="Calibri" w:cs="Calibri"/>
                <w:b/>
                <w:bCs/>
                <w:color w:val="000000"/>
                <w:lang w:val="en-PK" w:eastAsia="en-PK"/>
              </w:rPr>
            </w:pPr>
          </w:p>
        </w:tc>
      </w:tr>
    </w:tbl>
    <w:p w14:paraId="69C4F30A" w14:textId="77777777" w:rsidR="00463D18" w:rsidRDefault="00463D18" w:rsidP="00F42A19">
      <w:pPr>
        <w:spacing w:line="240" w:lineRule="auto"/>
        <w:contextualSpacing/>
      </w:pPr>
    </w:p>
    <w:p w14:paraId="1B1E2F50" w14:textId="77777777" w:rsidR="00F42A19" w:rsidRDefault="00F42A19" w:rsidP="00F42A19">
      <w:pPr>
        <w:spacing w:line="240" w:lineRule="auto"/>
        <w:contextualSpacing/>
      </w:pPr>
      <w:r>
        <w:tab/>
        <w:t>______________</w:t>
      </w:r>
      <w:r>
        <w:tab/>
      </w:r>
      <w:r>
        <w:tab/>
      </w:r>
      <w:r>
        <w:tab/>
        <w:t>_________________</w:t>
      </w:r>
      <w:r>
        <w:tab/>
      </w:r>
      <w:r>
        <w:tab/>
      </w:r>
      <w:r>
        <w:tab/>
        <w:t>___________________</w:t>
      </w:r>
    </w:p>
    <w:p w14:paraId="064FB13C" w14:textId="040DC6FB" w:rsidR="00F42A19" w:rsidRDefault="00800F19" w:rsidP="00BF6DE4">
      <w:pPr>
        <w:spacing w:line="240" w:lineRule="auto"/>
        <w:ind w:left="720"/>
        <w:contextualSpacing/>
      </w:pPr>
      <w:r>
        <w:rPr>
          <w:rFonts w:asciiTheme="majorBidi" w:eastAsia="Times New Roman" w:hAnsiTheme="majorBidi" w:cstheme="majorBidi"/>
          <w:sz w:val="24"/>
          <w:szCs w:val="24"/>
          <w:lang w:val="en-GB" w:eastAsia="en-PK"/>
        </w:rPr>
        <w:t xml:space="preserve">       Party A</w:t>
      </w:r>
      <w:r w:rsidR="00F42A19">
        <w:rPr>
          <w:rFonts w:asciiTheme="majorBidi" w:eastAsia="Times New Roman" w:hAnsiTheme="majorBidi" w:cstheme="majorBidi"/>
          <w:sz w:val="24"/>
          <w:szCs w:val="24"/>
          <w:lang w:val="en-GB" w:eastAsia="en-PK"/>
        </w:rPr>
        <w:tab/>
      </w:r>
      <w:r w:rsidR="00F42A19">
        <w:rPr>
          <w:rFonts w:asciiTheme="majorBidi" w:eastAsia="Times New Roman" w:hAnsiTheme="majorBidi" w:cstheme="majorBidi"/>
          <w:sz w:val="24"/>
          <w:szCs w:val="24"/>
          <w:lang w:val="en-GB" w:eastAsia="en-PK"/>
        </w:rPr>
        <w:tab/>
      </w:r>
      <w:r w:rsidR="00F42A19">
        <w:rPr>
          <w:rFonts w:asciiTheme="majorBidi" w:eastAsia="Times New Roman" w:hAnsiTheme="majorBidi" w:cstheme="majorBidi"/>
          <w:sz w:val="24"/>
          <w:szCs w:val="24"/>
          <w:lang w:val="en-GB" w:eastAsia="en-PK"/>
        </w:rPr>
        <w:tab/>
      </w:r>
      <w:r>
        <w:rPr>
          <w:rFonts w:asciiTheme="majorBidi" w:eastAsia="Times New Roman" w:hAnsiTheme="majorBidi" w:cstheme="majorBidi"/>
          <w:sz w:val="24"/>
          <w:szCs w:val="24"/>
          <w:lang w:val="en-GB" w:eastAsia="en-PK"/>
        </w:rPr>
        <w:tab/>
        <w:t xml:space="preserve">        </w:t>
      </w:r>
      <w:r>
        <w:rPr>
          <w:rFonts w:asciiTheme="majorBidi" w:hAnsiTheme="majorBidi" w:cstheme="majorBidi"/>
          <w:sz w:val="24"/>
          <w:szCs w:val="24"/>
          <w:lang w:val="en-GB"/>
        </w:rPr>
        <w:t>Witness</w:t>
      </w:r>
      <w:r w:rsidR="00F42A19">
        <w:rPr>
          <w:rFonts w:asciiTheme="majorBidi" w:hAnsiTheme="majorBidi" w:cstheme="majorBidi"/>
          <w:sz w:val="24"/>
          <w:szCs w:val="24"/>
          <w:lang w:val="en-GB"/>
        </w:rPr>
        <w:t xml:space="preserve"> </w:t>
      </w:r>
      <w:r w:rsidR="00F42A19">
        <w:rPr>
          <w:rFonts w:asciiTheme="majorBidi" w:hAnsiTheme="majorBidi" w:cstheme="majorBidi"/>
          <w:sz w:val="24"/>
          <w:szCs w:val="24"/>
          <w:lang w:val="en-GB"/>
        </w:rPr>
        <w:tab/>
      </w:r>
      <w:r w:rsidR="00F42A19">
        <w:rPr>
          <w:rFonts w:asciiTheme="majorBidi" w:hAnsiTheme="majorBidi" w:cstheme="majorBidi"/>
          <w:sz w:val="24"/>
          <w:szCs w:val="24"/>
          <w:lang w:val="en-GB"/>
        </w:rPr>
        <w:tab/>
      </w:r>
      <w:r w:rsidR="00F42A19">
        <w:rPr>
          <w:rFonts w:asciiTheme="majorBidi" w:hAnsiTheme="majorBidi" w:cstheme="majorBidi"/>
          <w:sz w:val="24"/>
          <w:szCs w:val="24"/>
          <w:lang w:val="en-GB"/>
        </w:rPr>
        <w:tab/>
      </w:r>
      <w:r>
        <w:rPr>
          <w:rFonts w:asciiTheme="majorBidi" w:hAnsiTheme="majorBidi" w:cstheme="majorBidi"/>
          <w:sz w:val="24"/>
          <w:szCs w:val="24"/>
          <w:lang w:val="en-GB"/>
        </w:rPr>
        <w:tab/>
        <w:t xml:space="preserve">             Party B</w:t>
      </w:r>
      <w:r w:rsidR="00F42A19">
        <w:rPr>
          <w:rFonts w:asciiTheme="majorBidi" w:eastAsia="Times New Roman" w:hAnsiTheme="majorBidi" w:cstheme="majorBidi"/>
          <w:sz w:val="24"/>
          <w:szCs w:val="24"/>
          <w:lang w:val="en-GB" w:eastAsia="en-PK"/>
        </w:rPr>
        <w:tab/>
      </w:r>
    </w:p>
    <w:sectPr w:rsidR="00F42A19" w:rsidSect="00A112F6">
      <w:pgSz w:w="11906" w:h="16838" w:code="9"/>
      <w:pgMar w:top="567" w:right="567" w:bottom="567" w:left="567" w:header="709" w:footer="709" w:gutter="0"/>
      <w:pgBorders w:offsetFrom="page">
        <w:top w:val="double" w:sz="4" w:space="24" w:color="5B9BD5" w:themeColor="accent5"/>
        <w:left w:val="double" w:sz="4" w:space="24" w:color="5B9BD5" w:themeColor="accent5"/>
        <w:bottom w:val="double" w:sz="4" w:space="24" w:color="5B9BD5" w:themeColor="accent5"/>
        <w:right w:val="double" w:sz="4" w:space="24" w:color="5B9BD5"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34C62"/>
    <w:multiLevelType w:val="hybridMultilevel"/>
    <w:tmpl w:val="6908C5EE"/>
    <w:lvl w:ilvl="0" w:tplc="F4889BE0">
      <w:start w:val="2"/>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E3"/>
    <w:rsid w:val="00150991"/>
    <w:rsid w:val="00191C27"/>
    <w:rsid w:val="001B7F9A"/>
    <w:rsid w:val="001C56E4"/>
    <w:rsid w:val="00405DE3"/>
    <w:rsid w:val="00463D18"/>
    <w:rsid w:val="004E4816"/>
    <w:rsid w:val="00503118"/>
    <w:rsid w:val="006F576E"/>
    <w:rsid w:val="00772691"/>
    <w:rsid w:val="007D6F28"/>
    <w:rsid w:val="00800F19"/>
    <w:rsid w:val="00A112F6"/>
    <w:rsid w:val="00BF6DE4"/>
    <w:rsid w:val="00C11B20"/>
    <w:rsid w:val="00EC051C"/>
    <w:rsid w:val="00F42A1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72CC"/>
  <w15:chartTrackingRefBased/>
  <w15:docId w15:val="{95CB8B6D-33D7-43D2-A227-85DC989F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A1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A19"/>
    <w:rPr>
      <w:color w:val="0000FF"/>
      <w:u w:val="single"/>
    </w:rPr>
  </w:style>
  <w:style w:type="table" w:styleId="TableGrid">
    <w:name w:val="Table Grid"/>
    <w:basedOn w:val="TableNormal"/>
    <w:uiPriority w:val="39"/>
    <w:rsid w:val="00F4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UbaidUllah Satti</dc:creator>
  <cp:keywords/>
  <dc:description/>
  <cp:lastModifiedBy>UbaidUllah Satti</cp:lastModifiedBy>
  <cp:revision>9</cp:revision>
  <dcterms:created xsi:type="dcterms:W3CDTF">2021-09-09T13:11:00Z</dcterms:created>
  <dcterms:modified xsi:type="dcterms:W3CDTF">2021-12-28T14:47:00Z</dcterms:modified>
</cp:coreProperties>
</file>